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3799"/>
        <w:gridCol w:w="2988"/>
        <w:gridCol w:w="2546"/>
      </w:tblGrid>
      <w:tr w:rsidR="002C1ACD" w:rsidRPr="00D92F92" w:rsidTr="00F62140">
        <w:trPr>
          <w:trHeight w:val="6690"/>
        </w:trPr>
        <w:tc>
          <w:tcPr>
            <w:tcW w:w="10908" w:type="dxa"/>
            <w:gridSpan w:val="4"/>
          </w:tcPr>
          <w:tbl>
            <w:tblPr>
              <w:tblW w:w="0" w:type="auto"/>
              <w:tblLook w:val="01E0"/>
            </w:tblPr>
            <w:tblGrid>
              <w:gridCol w:w="4720"/>
              <w:gridCol w:w="5972"/>
            </w:tblGrid>
            <w:tr w:rsidR="002C1ACD" w:rsidRPr="00D92F92" w:rsidTr="00E563DA">
              <w:trPr>
                <w:trHeight w:val="1310"/>
              </w:trPr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1ACD" w:rsidRPr="008A5EA4" w:rsidRDefault="002C1ACD" w:rsidP="009D0FE6">
                  <w:pPr>
                    <w:pStyle w:val="ConsPlusNormal"/>
                    <w:spacing w:line="360" w:lineRule="auto"/>
                    <w:ind w:left="900" w:right="26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bookmarkStart w:id="0" w:name="bookmark0"/>
                </w:p>
                <w:p w:rsidR="002C1ACD" w:rsidRPr="008A5EA4" w:rsidRDefault="002C1ACD" w:rsidP="009D0FE6">
                  <w:pPr>
                    <w:pStyle w:val="ConsPlusNormal"/>
                    <w:spacing w:line="360" w:lineRule="auto"/>
                    <w:ind w:left="900" w:right="26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0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1ACD" w:rsidRDefault="002C1ACD" w:rsidP="009D0FE6">
                  <w:pPr>
                    <w:pStyle w:val="ConsPlusNormal"/>
                    <w:spacing w:line="360" w:lineRule="auto"/>
                    <w:ind w:left="900" w:right="26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2C1ACD" w:rsidRPr="001B2FE3" w:rsidRDefault="002C1ACD" w:rsidP="009D0FE6">
                  <w:pPr>
                    <w:pStyle w:val="ConsPlusNormal"/>
                    <w:spacing w:line="360" w:lineRule="auto"/>
                    <w:ind w:left="900" w:right="26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B2FE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Утверждаю</w:t>
                  </w:r>
                </w:p>
                <w:p w:rsidR="002C1ACD" w:rsidRPr="001B2FE3" w:rsidRDefault="002C1ACD" w:rsidP="009D0FE6">
                  <w:pPr>
                    <w:pStyle w:val="ConsPlusNormal"/>
                    <w:spacing w:line="360" w:lineRule="auto"/>
                    <w:ind w:left="900" w:right="26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B2FE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Ректор СГМУ, профессор</w:t>
                  </w:r>
                </w:p>
                <w:p w:rsidR="002C1ACD" w:rsidRPr="001B2FE3" w:rsidRDefault="002C1ACD" w:rsidP="009D0FE6">
                  <w:pPr>
                    <w:pStyle w:val="ConsPlusNormal"/>
                    <w:spacing w:line="360" w:lineRule="auto"/>
                    <w:ind w:left="900" w:right="26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B2FE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_________________Л.Н.</w:t>
                  </w:r>
                  <w:r w:rsidR="00F658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B2FE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Горбатова</w:t>
                  </w:r>
                </w:p>
                <w:p w:rsidR="002C1ACD" w:rsidRPr="001B2FE3" w:rsidRDefault="002C1ACD" w:rsidP="009D0FE6">
                  <w:pPr>
                    <w:pStyle w:val="ConsPlusNormal"/>
                    <w:spacing w:line="360" w:lineRule="auto"/>
                    <w:ind w:left="900" w:right="26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2FE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« 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»    ________________</w:t>
                  </w:r>
                  <w:r w:rsidRPr="001B2FE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20</w:t>
                  </w:r>
                  <w:r w:rsidR="00A3058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2  </w:t>
                  </w:r>
                  <w:r w:rsidRPr="001B2FE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2C1ACD" w:rsidRPr="00D92F92" w:rsidRDefault="002C1ACD" w:rsidP="009D0FE6">
            <w:pPr>
              <w:pStyle w:val="Style18"/>
              <w:widowControl/>
              <w:spacing w:line="240" w:lineRule="exact"/>
              <w:ind w:left="900" w:right="26"/>
              <w:rPr>
                <w:sz w:val="20"/>
                <w:szCs w:val="20"/>
              </w:rPr>
            </w:pPr>
          </w:p>
          <w:p w:rsidR="002C1ACD" w:rsidRDefault="002C1ACD" w:rsidP="009D0FE6">
            <w:pPr>
              <w:pStyle w:val="Style18"/>
              <w:widowControl/>
              <w:spacing w:line="360" w:lineRule="auto"/>
              <w:ind w:left="900" w:right="26"/>
              <w:rPr>
                <w:rStyle w:val="FontStyle35"/>
              </w:rPr>
            </w:pPr>
          </w:p>
          <w:p w:rsidR="002C1ACD" w:rsidRDefault="002C1ACD" w:rsidP="009D0FE6">
            <w:pPr>
              <w:pStyle w:val="Style18"/>
              <w:widowControl/>
              <w:spacing w:line="360" w:lineRule="auto"/>
              <w:ind w:left="900" w:right="26"/>
              <w:rPr>
                <w:rStyle w:val="FontStyle35"/>
              </w:rPr>
            </w:pPr>
          </w:p>
          <w:p w:rsidR="002C1ACD" w:rsidRPr="003247EB" w:rsidRDefault="002C1ACD" w:rsidP="009D0FE6">
            <w:pPr>
              <w:pStyle w:val="Style18"/>
              <w:widowControl/>
              <w:spacing w:line="360" w:lineRule="auto"/>
              <w:ind w:left="900" w:right="26"/>
              <w:rPr>
                <w:rStyle w:val="FontStyle35"/>
                <w:sz w:val="28"/>
                <w:szCs w:val="28"/>
              </w:rPr>
            </w:pPr>
            <w:r w:rsidRPr="003247EB">
              <w:rPr>
                <w:rStyle w:val="FontStyle35"/>
                <w:sz w:val="28"/>
                <w:szCs w:val="28"/>
              </w:rPr>
              <w:t xml:space="preserve"> ПОЛОЖЕНИЕ ОБ ИНСТИТУТЕ ХИРУРГИИ</w:t>
            </w:r>
          </w:p>
          <w:p w:rsidR="002C1ACD" w:rsidRPr="00A30584" w:rsidRDefault="002C1ACD" w:rsidP="009D0FE6">
            <w:pPr>
              <w:pStyle w:val="Style14"/>
              <w:widowControl/>
              <w:spacing w:before="154" w:line="360" w:lineRule="auto"/>
              <w:ind w:left="900" w:right="26"/>
              <w:rPr>
                <w:rStyle w:val="FontStyle95"/>
                <w:sz w:val="24"/>
                <w:szCs w:val="24"/>
              </w:rPr>
            </w:pPr>
            <w:r w:rsidRPr="0022712A">
              <w:rPr>
                <w:b/>
              </w:rPr>
              <w:t xml:space="preserve">ПСП </w:t>
            </w:r>
            <w:r w:rsidRPr="004B1279">
              <w:rPr>
                <w:b/>
              </w:rPr>
              <w:t xml:space="preserve">– </w:t>
            </w:r>
            <w:r>
              <w:rPr>
                <w:b/>
              </w:rPr>
              <w:t>66 – 2</w:t>
            </w:r>
            <w:r w:rsidR="00A30584" w:rsidRPr="00A30584">
              <w:rPr>
                <w:b/>
              </w:rPr>
              <w:t>2</w:t>
            </w:r>
          </w:p>
          <w:p w:rsidR="002C1ACD" w:rsidRPr="000078FB" w:rsidRDefault="002C1ACD" w:rsidP="009D0FE6">
            <w:pPr>
              <w:pStyle w:val="Style14"/>
              <w:widowControl/>
              <w:spacing w:before="154" w:line="360" w:lineRule="auto"/>
              <w:ind w:left="900" w:right="26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Версия __</w:t>
            </w:r>
            <w:r w:rsidRPr="000078FB">
              <w:rPr>
                <w:rStyle w:val="FontStyle95"/>
                <w:sz w:val="24"/>
                <w:szCs w:val="24"/>
              </w:rPr>
              <w:t xml:space="preserve"> </w:t>
            </w:r>
          </w:p>
          <w:p w:rsidR="002C1ACD" w:rsidRPr="000078FB" w:rsidRDefault="002C1ACD" w:rsidP="009D0FE6">
            <w:pPr>
              <w:pStyle w:val="Style14"/>
              <w:widowControl/>
              <w:spacing w:before="154" w:line="360" w:lineRule="auto"/>
              <w:ind w:left="900" w:right="26"/>
              <w:rPr>
                <w:rStyle w:val="FontStyle95"/>
                <w:sz w:val="24"/>
                <w:szCs w:val="24"/>
              </w:rPr>
            </w:pPr>
            <w:r w:rsidRPr="000078FB">
              <w:rPr>
                <w:rStyle w:val="FontStyle95"/>
                <w:sz w:val="24"/>
                <w:szCs w:val="24"/>
              </w:rPr>
              <w:t>Дата введения:           ________________________________</w:t>
            </w:r>
          </w:p>
          <w:p w:rsidR="002C1ACD" w:rsidRDefault="002C1ACD" w:rsidP="009D0FE6">
            <w:pPr>
              <w:pStyle w:val="ConsPlusNormal"/>
              <w:spacing w:line="360" w:lineRule="auto"/>
              <w:ind w:left="900" w:right="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1ACD" w:rsidRDefault="002C1ACD" w:rsidP="009D0FE6">
            <w:pPr>
              <w:pStyle w:val="ConsPlusNormal"/>
              <w:spacing w:line="360" w:lineRule="auto"/>
              <w:ind w:left="900" w:right="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1ACD" w:rsidRPr="001B2FE3" w:rsidRDefault="002C1ACD" w:rsidP="009D0FE6">
            <w:pPr>
              <w:pStyle w:val="ConsPlusNormal"/>
              <w:spacing w:line="360" w:lineRule="auto"/>
              <w:ind w:left="900" w:right="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1ACD" w:rsidRPr="001B2FE3" w:rsidRDefault="002C1ACD" w:rsidP="009D0FE6">
            <w:pPr>
              <w:pStyle w:val="ConsPlusNormal"/>
              <w:spacing w:line="360" w:lineRule="auto"/>
              <w:ind w:left="900" w:righ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Архангельск</w:t>
            </w:r>
          </w:p>
          <w:p w:rsidR="002C1ACD" w:rsidRPr="00A30584" w:rsidRDefault="002C1ACD" w:rsidP="009D0FE6">
            <w:pPr>
              <w:pStyle w:val="ConsPlusNormal"/>
              <w:spacing w:line="360" w:lineRule="auto"/>
              <w:ind w:left="900" w:righ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3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30584" w:rsidRPr="00A3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C1ACD" w:rsidRPr="001B2FE3" w:rsidRDefault="002C1ACD" w:rsidP="009D0FE6">
            <w:pPr>
              <w:pStyle w:val="ConsPlusNormal"/>
              <w:spacing w:line="360" w:lineRule="auto"/>
              <w:ind w:left="900" w:righ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ACD" w:rsidRPr="00D92F92" w:rsidTr="00F62140">
        <w:trPr>
          <w:trHeight w:val="319"/>
        </w:trPr>
        <w:tc>
          <w:tcPr>
            <w:tcW w:w="1594" w:type="dxa"/>
          </w:tcPr>
          <w:p w:rsidR="002C1ACD" w:rsidRPr="001B2FE3" w:rsidRDefault="002C1ACD" w:rsidP="009D0FE6">
            <w:pPr>
              <w:pStyle w:val="ConsPlusNormal"/>
              <w:ind w:left="900" w:right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:rsidR="002C1ACD" w:rsidRPr="001B2FE3" w:rsidRDefault="002C1ACD" w:rsidP="009D0FE6">
            <w:pPr>
              <w:pStyle w:val="ConsPlusNormal"/>
              <w:ind w:left="900" w:right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FE3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2C1ACD" w:rsidRPr="001B2FE3" w:rsidRDefault="002C1ACD" w:rsidP="009D0FE6">
            <w:pPr>
              <w:pStyle w:val="ConsPlusNormal"/>
              <w:ind w:left="900" w:right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FE3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Фамилия/подпись</w:t>
            </w:r>
          </w:p>
        </w:tc>
        <w:tc>
          <w:tcPr>
            <w:tcW w:w="2650" w:type="dxa"/>
          </w:tcPr>
          <w:p w:rsidR="002C1ACD" w:rsidRPr="001B2FE3" w:rsidRDefault="002C1ACD" w:rsidP="009D0FE6">
            <w:pPr>
              <w:pStyle w:val="ConsPlusNormal"/>
              <w:ind w:left="900" w:right="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FE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C1ACD" w:rsidRPr="00D92F92" w:rsidTr="00F62140">
        <w:trPr>
          <w:trHeight w:val="465"/>
        </w:trPr>
        <w:tc>
          <w:tcPr>
            <w:tcW w:w="1594" w:type="dxa"/>
          </w:tcPr>
          <w:p w:rsidR="002C1ACD" w:rsidRPr="001B2FE3" w:rsidRDefault="002C1ACD" w:rsidP="009D0FE6">
            <w:pPr>
              <w:pStyle w:val="ConsPlusNormal"/>
              <w:ind w:righ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FE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Разработал</w:t>
            </w:r>
          </w:p>
        </w:tc>
        <w:tc>
          <w:tcPr>
            <w:tcW w:w="3970" w:type="dxa"/>
          </w:tcPr>
          <w:p w:rsidR="002C1ACD" w:rsidRPr="001B2FE3" w:rsidRDefault="002C1ACD" w:rsidP="009D0FE6">
            <w:pPr>
              <w:pStyle w:val="ConsPlusNormal"/>
              <w:ind w:left="26" w:righ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института хирургии</w:t>
            </w:r>
          </w:p>
        </w:tc>
        <w:tc>
          <w:tcPr>
            <w:tcW w:w="2694" w:type="dxa"/>
          </w:tcPr>
          <w:p w:rsidR="002C1ACD" w:rsidRPr="001B2FE3" w:rsidRDefault="002C1ACD" w:rsidP="009D0FE6">
            <w:pPr>
              <w:pStyle w:val="ConsPlusNormal"/>
              <w:ind w:left="900" w:righ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Б.Л. Дуберман</w:t>
            </w:r>
          </w:p>
        </w:tc>
        <w:tc>
          <w:tcPr>
            <w:tcW w:w="2650" w:type="dxa"/>
          </w:tcPr>
          <w:p w:rsidR="002C1ACD" w:rsidRPr="001B2FE3" w:rsidRDefault="002C1ACD" w:rsidP="009D0FE6">
            <w:pPr>
              <w:pStyle w:val="ConsPlusNormal"/>
              <w:ind w:left="900" w:right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1ACD" w:rsidRPr="00D92F92" w:rsidTr="00F62140">
        <w:trPr>
          <w:trHeight w:val="540"/>
        </w:trPr>
        <w:tc>
          <w:tcPr>
            <w:tcW w:w="1594" w:type="dxa"/>
          </w:tcPr>
          <w:p w:rsidR="002C1ACD" w:rsidRPr="001B2FE3" w:rsidRDefault="002C1ACD" w:rsidP="009D0FE6">
            <w:pPr>
              <w:pStyle w:val="ConsPlusNormal"/>
              <w:ind w:righ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FE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Проверил</w:t>
            </w:r>
          </w:p>
        </w:tc>
        <w:tc>
          <w:tcPr>
            <w:tcW w:w="3970" w:type="dxa"/>
          </w:tcPr>
          <w:p w:rsidR="002C1ACD" w:rsidRPr="003247EB" w:rsidRDefault="002C1ACD" w:rsidP="003247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EB">
              <w:rPr>
                <w:rFonts w:ascii="Times New Roman" w:hAnsi="Times New Roman"/>
                <w:sz w:val="24"/>
                <w:szCs w:val="24"/>
              </w:rPr>
              <w:t xml:space="preserve">Начальник учебного управления </w:t>
            </w:r>
          </w:p>
          <w:p w:rsidR="002C1ACD" w:rsidRPr="003247EB" w:rsidRDefault="002C1ACD" w:rsidP="003247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EB">
              <w:rPr>
                <w:rFonts w:ascii="Times New Roman" w:hAnsi="Times New Roman"/>
                <w:sz w:val="24"/>
                <w:szCs w:val="24"/>
              </w:rPr>
              <w:t>Начальник управления правового и кадрового обеспечения</w:t>
            </w:r>
          </w:p>
          <w:p w:rsidR="002C1ACD" w:rsidRPr="003247EB" w:rsidRDefault="002C1ACD" w:rsidP="003247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EB">
              <w:rPr>
                <w:rFonts w:ascii="Times New Roman" w:hAnsi="Times New Roman"/>
                <w:sz w:val="24"/>
                <w:szCs w:val="24"/>
              </w:rPr>
              <w:t xml:space="preserve">Заведующий службой нормирования и контроля </w:t>
            </w:r>
          </w:p>
          <w:p w:rsidR="002C1ACD" w:rsidRPr="001B2FE3" w:rsidRDefault="002C1ACD" w:rsidP="003247EB">
            <w:pPr>
              <w:pStyle w:val="ConsPlusNormal"/>
              <w:ind w:left="26" w:right="26"/>
              <w:rPr>
                <w:rFonts w:ascii="Calibri" w:hAnsi="Calibri"/>
              </w:rPr>
            </w:pPr>
            <w:r w:rsidRPr="003247EB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сотрудников</w:t>
            </w:r>
          </w:p>
        </w:tc>
        <w:tc>
          <w:tcPr>
            <w:tcW w:w="2694" w:type="dxa"/>
          </w:tcPr>
          <w:p w:rsidR="002C1ACD" w:rsidRPr="003247EB" w:rsidRDefault="002C1ACD" w:rsidP="003247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7EB">
              <w:rPr>
                <w:rFonts w:ascii="Times New Roman" w:hAnsi="Times New Roman"/>
                <w:sz w:val="24"/>
                <w:szCs w:val="24"/>
              </w:rPr>
              <w:t>М.Л. Бобкова</w:t>
            </w:r>
          </w:p>
          <w:p w:rsidR="002C1ACD" w:rsidRPr="003247EB" w:rsidRDefault="002C1ACD" w:rsidP="003247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7EB">
              <w:rPr>
                <w:rFonts w:ascii="Times New Roman" w:hAnsi="Times New Roman"/>
                <w:sz w:val="24"/>
                <w:szCs w:val="24"/>
              </w:rPr>
              <w:t>И.А. Котлов</w:t>
            </w:r>
          </w:p>
          <w:p w:rsidR="002C1ACD" w:rsidRPr="003247EB" w:rsidRDefault="002C1ACD" w:rsidP="003247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CD" w:rsidRPr="003247EB" w:rsidRDefault="002C1ACD" w:rsidP="003247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7EB">
              <w:rPr>
                <w:rFonts w:ascii="Times New Roman" w:hAnsi="Times New Roman"/>
                <w:sz w:val="24"/>
                <w:szCs w:val="24"/>
              </w:rPr>
              <w:t>Н К. Томилова</w:t>
            </w:r>
          </w:p>
          <w:p w:rsidR="002C1ACD" w:rsidRPr="001B2FE3" w:rsidRDefault="002C1ACD" w:rsidP="003247EB">
            <w:pPr>
              <w:pStyle w:val="ConsPlusNormal"/>
              <w:ind w:righ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47EB">
              <w:rPr>
                <w:rFonts w:ascii="Times New Roman" w:hAnsi="Times New Roman" w:cs="Times New Roman"/>
                <w:sz w:val="24"/>
                <w:szCs w:val="24"/>
              </w:rPr>
              <w:t>Е.Ю. Зеленкова</w:t>
            </w:r>
          </w:p>
        </w:tc>
        <w:tc>
          <w:tcPr>
            <w:tcW w:w="2650" w:type="dxa"/>
          </w:tcPr>
          <w:p w:rsidR="002C1ACD" w:rsidRPr="001B2FE3" w:rsidRDefault="002C1ACD" w:rsidP="009D0FE6">
            <w:pPr>
              <w:pStyle w:val="ConsPlusNormal"/>
              <w:ind w:left="900" w:right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ACD" w:rsidRPr="00D92F92" w:rsidRDefault="002C1ACD" w:rsidP="009D0FE6">
            <w:pPr>
              <w:ind w:left="900" w:right="26"/>
              <w:rPr>
                <w:lang w:eastAsia="ar-SA"/>
              </w:rPr>
            </w:pPr>
          </w:p>
          <w:p w:rsidR="002C1ACD" w:rsidRPr="00D92F92" w:rsidRDefault="002C1ACD" w:rsidP="009D0FE6">
            <w:pPr>
              <w:ind w:left="900" w:right="26"/>
              <w:jc w:val="center"/>
              <w:rPr>
                <w:lang w:eastAsia="ar-SA"/>
              </w:rPr>
            </w:pPr>
          </w:p>
        </w:tc>
      </w:tr>
      <w:tr w:rsidR="002C1ACD" w:rsidRPr="00D92F92" w:rsidTr="00F62140">
        <w:trPr>
          <w:trHeight w:val="779"/>
        </w:trPr>
        <w:tc>
          <w:tcPr>
            <w:tcW w:w="1594" w:type="dxa"/>
          </w:tcPr>
          <w:p w:rsidR="002C1ACD" w:rsidRPr="001B2FE3" w:rsidRDefault="002C1ACD" w:rsidP="009D0FE6">
            <w:pPr>
              <w:pStyle w:val="ConsPlusNormal"/>
              <w:ind w:righ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FE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Согласовал</w:t>
            </w:r>
          </w:p>
        </w:tc>
        <w:tc>
          <w:tcPr>
            <w:tcW w:w="3970" w:type="dxa"/>
          </w:tcPr>
          <w:p w:rsidR="002C1ACD" w:rsidRPr="003247EB" w:rsidRDefault="002C1ACD" w:rsidP="003247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EB">
              <w:rPr>
                <w:rFonts w:ascii="Times New Roman" w:hAnsi="Times New Roman"/>
                <w:sz w:val="24"/>
                <w:szCs w:val="24"/>
              </w:rPr>
              <w:t xml:space="preserve">Первый проректор, проректор по учебно-воспитательной </w:t>
            </w:r>
          </w:p>
          <w:p w:rsidR="002C1ACD" w:rsidRPr="003247EB" w:rsidRDefault="002C1ACD" w:rsidP="003247EB">
            <w:pPr>
              <w:pStyle w:val="ConsPlusNormal"/>
              <w:ind w:left="26" w:righ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7E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лечебной работе </w:t>
            </w:r>
          </w:p>
        </w:tc>
        <w:tc>
          <w:tcPr>
            <w:tcW w:w="2694" w:type="dxa"/>
          </w:tcPr>
          <w:p w:rsidR="002C1ACD" w:rsidRPr="003247EB" w:rsidRDefault="002C1ACD" w:rsidP="003247EB">
            <w:pPr>
              <w:pStyle w:val="ConsPlusNormal"/>
              <w:ind w:left="900" w:righ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7EB">
              <w:rPr>
                <w:rFonts w:ascii="Times New Roman" w:hAnsi="Times New Roman" w:cs="Times New Roman"/>
                <w:bCs/>
                <w:sz w:val="24"/>
                <w:szCs w:val="24"/>
              </w:rPr>
              <w:t>Оправин А.С.</w:t>
            </w:r>
          </w:p>
          <w:p w:rsidR="002C1ACD" w:rsidRPr="003247EB" w:rsidRDefault="002C1ACD" w:rsidP="003247EB">
            <w:pPr>
              <w:pStyle w:val="ConsPlusNormal"/>
              <w:ind w:left="900" w:right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CD" w:rsidRPr="003247EB" w:rsidRDefault="002C1ACD" w:rsidP="003247EB">
            <w:pPr>
              <w:pStyle w:val="ConsPlusNormal"/>
              <w:ind w:left="900" w:right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CD" w:rsidRPr="003247EB" w:rsidRDefault="002C1ACD" w:rsidP="003247EB">
            <w:pPr>
              <w:pStyle w:val="ConsPlusNormal"/>
              <w:ind w:left="900" w:righ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7EB">
              <w:rPr>
                <w:rFonts w:ascii="Times New Roman" w:hAnsi="Times New Roman" w:cs="Times New Roman"/>
                <w:sz w:val="24"/>
                <w:szCs w:val="24"/>
              </w:rPr>
              <w:t>Е.Г.Бондаренко</w:t>
            </w:r>
          </w:p>
        </w:tc>
        <w:tc>
          <w:tcPr>
            <w:tcW w:w="2650" w:type="dxa"/>
          </w:tcPr>
          <w:p w:rsidR="002C1ACD" w:rsidRPr="001B2FE3" w:rsidRDefault="002C1ACD" w:rsidP="009D0FE6">
            <w:pPr>
              <w:pStyle w:val="ConsPlusNormal"/>
              <w:ind w:left="900" w:righ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C1ACD" w:rsidRPr="00D55EEE" w:rsidRDefault="002C1ACD" w:rsidP="009D0FE6">
      <w:pPr>
        <w:ind w:left="900" w:right="26"/>
        <w:jc w:val="center"/>
        <w:rPr>
          <w:sz w:val="28"/>
          <w:szCs w:val="28"/>
        </w:rPr>
      </w:pPr>
    </w:p>
    <w:p w:rsidR="002C1ACD" w:rsidRDefault="002C1ACD" w:rsidP="009C3886">
      <w:pPr>
        <w:pStyle w:val="Style5"/>
        <w:widowControl/>
        <w:numPr>
          <w:ilvl w:val="0"/>
          <w:numId w:val="28"/>
        </w:numPr>
        <w:tabs>
          <w:tab w:val="left" w:pos="228"/>
        </w:tabs>
        <w:spacing w:line="264" w:lineRule="auto"/>
        <w:jc w:val="both"/>
        <w:rPr>
          <w:rStyle w:val="FontStyle11"/>
          <w:b w:val="0"/>
          <w:bCs/>
          <w:sz w:val="26"/>
          <w:szCs w:val="26"/>
        </w:rPr>
      </w:pPr>
      <w:r w:rsidRPr="005459B3">
        <w:rPr>
          <w:rStyle w:val="FontStyle11"/>
          <w:b w:val="0"/>
          <w:bCs/>
          <w:sz w:val="26"/>
          <w:szCs w:val="26"/>
        </w:rPr>
        <w:t xml:space="preserve">Принято решением </w:t>
      </w:r>
      <w:r>
        <w:rPr>
          <w:rStyle w:val="FontStyle11"/>
          <w:b w:val="0"/>
          <w:bCs/>
          <w:sz w:val="26"/>
          <w:szCs w:val="26"/>
        </w:rPr>
        <w:t>У</w:t>
      </w:r>
      <w:r w:rsidRPr="005459B3">
        <w:rPr>
          <w:rStyle w:val="FontStyle11"/>
          <w:b w:val="0"/>
          <w:bCs/>
          <w:sz w:val="26"/>
          <w:szCs w:val="26"/>
        </w:rPr>
        <w:t xml:space="preserve">ченого совета СГМУ (протокол № </w:t>
      </w:r>
      <w:r>
        <w:rPr>
          <w:rStyle w:val="FontStyle11"/>
          <w:b w:val="0"/>
          <w:bCs/>
          <w:sz w:val="26"/>
          <w:szCs w:val="26"/>
        </w:rPr>
        <w:t>____</w:t>
      </w:r>
      <w:r w:rsidRPr="005459B3">
        <w:rPr>
          <w:rStyle w:val="FontStyle11"/>
          <w:b w:val="0"/>
          <w:bCs/>
          <w:sz w:val="26"/>
          <w:szCs w:val="26"/>
        </w:rPr>
        <w:t xml:space="preserve"> от</w:t>
      </w:r>
      <w:r>
        <w:rPr>
          <w:rStyle w:val="FontStyle11"/>
          <w:b w:val="0"/>
          <w:bCs/>
          <w:sz w:val="26"/>
          <w:szCs w:val="26"/>
        </w:rPr>
        <w:t xml:space="preserve"> _____________</w:t>
      </w:r>
      <w:r w:rsidRPr="005459B3">
        <w:rPr>
          <w:rStyle w:val="FontStyle11"/>
          <w:b w:val="0"/>
          <w:bCs/>
          <w:sz w:val="26"/>
          <w:szCs w:val="26"/>
        </w:rPr>
        <w:t xml:space="preserve"> )</w:t>
      </w:r>
      <w:r>
        <w:rPr>
          <w:rStyle w:val="FontStyle11"/>
          <w:b w:val="0"/>
          <w:bCs/>
          <w:sz w:val="26"/>
          <w:szCs w:val="26"/>
        </w:rPr>
        <w:t>.</w:t>
      </w:r>
    </w:p>
    <w:p w:rsidR="002C1ACD" w:rsidRDefault="002C1ACD" w:rsidP="009C3886">
      <w:pPr>
        <w:pStyle w:val="Style5"/>
        <w:widowControl/>
        <w:tabs>
          <w:tab w:val="left" w:pos="228"/>
        </w:tabs>
        <w:spacing w:line="264" w:lineRule="auto"/>
        <w:ind w:left="360" w:hanging="502"/>
        <w:jc w:val="both"/>
        <w:rPr>
          <w:rStyle w:val="FontStyle11"/>
          <w:b w:val="0"/>
          <w:bCs/>
          <w:sz w:val="26"/>
          <w:szCs w:val="26"/>
        </w:rPr>
      </w:pPr>
    </w:p>
    <w:p w:rsidR="002C1ACD" w:rsidRDefault="002C1ACD" w:rsidP="009C3886">
      <w:pPr>
        <w:pStyle w:val="Style5"/>
        <w:widowControl/>
        <w:numPr>
          <w:ilvl w:val="0"/>
          <w:numId w:val="28"/>
        </w:numPr>
        <w:tabs>
          <w:tab w:val="left" w:pos="228"/>
        </w:tabs>
        <w:spacing w:line="264" w:lineRule="auto"/>
        <w:jc w:val="both"/>
        <w:rPr>
          <w:rStyle w:val="FontStyle11"/>
          <w:b w:val="0"/>
          <w:bCs/>
          <w:sz w:val="26"/>
          <w:szCs w:val="26"/>
        </w:rPr>
      </w:pPr>
      <w:r>
        <w:rPr>
          <w:rStyle w:val="FontStyle11"/>
          <w:b w:val="0"/>
          <w:bCs/>
          <w:sz w:val="26"/>
          <w:szCs w:val="26"/>
        </w:rPr>
        <w:t>Введено в действие впервые.</w:t>
      </w:r>
    </w:p>
    <w:p w:rsidR="002C1ACD" w:rsidRDefault="002C1ACD" w:rsidP="009C3886">
      <w:pPr>
        <w:pStyle w:val="1"/>
        <w:rPr>
          <w:rStyle w:val="FontStyle11"/>
          <w:b w:val="0"/>
          <w:bCs/>
          <w:sz w:val="26"/>
          <w:szCs w:val="26"/>
        </w:rPr>
      </w:pPr>
    </w:p>
    <w:p w:rsidR="002C1ACD" w:rsidRPr="00D55EEE" w:rsidRDefault="002C1ACD" w:rsidP="009C3886">
      <w:pPr>
        <w:ind w:left="900" w:right="26"/>
        <w:jc w:val="both"/>
        <w:rPr>
          <w:sz w:val="28"/>
          <w:szCs w:val="28"/>
        </w:rPr>
      </w:pPr>
    </w:p>
    <w:p w:rsidR="002C1ACD" w:rsidRPr="00D55EEE" w:rsidRDefault="002C1ACD" w:rsidP="009D0FE6">
      <w:pPr>
        <w:ind w:left="900" w:right="26"/>
        <w:jc w:val="center"/>
        <w:rPr>
          <w:sz w:val="28"/>
          <w:szCs w:val="28"/>
        </w:rPr>
      </w:pPr>
    </w:p>
    <w:p w:rsidR="002C1ACD" w:rsidRPr="00CC2A2F" w:rsidRDefault="002C1ACD" w:rsidP="009D0FE6">
      <w:pPr>
        <w:tabs>
          <w:tab w:val="left" w:pos="724"/>
        </w:tabs>
        <w:spacing w:after="0" w:line="360" w:lineRule="auto"/>
        <w:ind w:left="900" w:right="26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2"/>
      <w:bookmarkEnd w:id="0"/>
      <w:r>
        <w:rPr>
          <w:rStyle w:val="FontStyle35"/>
          <w:sz w:val="24"/>
          <w:szCs w:val="24"/>
        </w:rPr>
        <w:br w:type="page"/>
      </w:r>
      <w:r w:rsidRPr="00955B4E">
        <w:rPr>
          <w:rFonts w:ascii="Times New Roman" w:hAnsi="Times New Roman"/>
          <w:b/>
          <w:sz w:val="28"/>
          <w:szCs w:val="28"/>
        </w:rPr>
        <w:lastRenderedPageBreak/>
        <w:t>О</w:t>
      </w:r>
      <w:r w:rsidRPr="00CC2A2F">
        <w:rPr>
          <w:rFonts w:ascii="Times New Roman" w:hAnsi="Times New Roman"/>
          <w:b/>
          <w:sz w:val="24"/>
          <w:szCs w:val="24"/>
        </w:rPr>
        <w:t>ПРЕДЕЛЕНИЯ И СОКРАЩЕНИЯ</w:t>
      </w:r>
    </w:p>
    <w:p w:rsidR="002C1ACD" w:rsidRPr="00CC2A2F" w:rsidRDefault="002C1ACD" w:rsidP="009D0FE6">
      <w:pPr>
        <w:tabs>
          <w:tab w:val="left" w:pos="724"/>
        </w:tabs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</w:p>
    <w:p w:rsidR="002C1ACD" w:rsidRPr="00CC2A2F" w:rsidRDefault="002C1ACD" w:rsidP="009D0FE6">
      <w:pPr>
        <w:tabs>
          <w:tab w:val="left" w:pos="724"/>
        </w:tabs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CC2A2F">
        <w:rPr>
          <w:rFonts w:ascii="Times New Roman" w:hAnsi="Times New Roman"/>
          <w:sz w:val="24"/>
          <w:szCs w:val="24"/>
        </w:rPr>
        <w:t>ИХ – институт хирургии</w:t>
      </w:r>
    </w:p>
    <w:p w:rsidR="002C1ACD" w:rsidRPr="00CC2A2F" w:rsidRDefault="00F6584B" w:rsidP="009D0FE6">
      <w:pPr>
        <w:tabs>
          <w:tab w:val="left" w:pos="724"/>
        </w:tabs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ВУЗ</w:t>
      </w:r>
      <w:r w:rsidR="002C1ACD" w:rsidRPr="00CC2A2F">
        <w:rPr>
          <w:rFonts w:ascii="Times New Roman" w:hAnsi="Times New Roman"/>
          <w:sz w:val="24"/>
          <w:szCs w:val="24"/>
        </w:rPr>
        <w:t xml:space="preserve"> – высшее учебное заведение</w:t>
      </w:r>
    </w:p>
    <w:p w:rsidR="002C1ACD" w:rsidRPr="00CC2A2F" w:rsidRDefault="002C1ACD" w:rsidP="009D0FE6">
      <w:pPr>
        <w:tabs>
          <w:tab w:val="left" w:pos="724"/>
        </w:tabs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ПК и ПП – повышение квалификации и профессиональная переподготовка</w:t>
      </w:r>
    </w:p>
    <w:p w:rsidR="002C1ACD" w:rsidRPr="00CC2A2F" w:rsidRDefault="002C1ACD" w:rsidP="009D0FE6">
      <w:pPr>
        <w:tabs>
          <w:tab w:val="left" w:pos="724"/>
        </w:tabs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CC2A2F">
        <w:rPr>
          <w:rFonts w:ascii="Times New Roman" w:hAnsi="Times New Roman"/>
          <w:sz w:val="24"/>
          <w:szCs w:val="24"/>
        </w:rPr>
        <w:t>ПСП – положение о структурном подразделении</w:t>
      </w:r>
    </w:p>
    <w:p w:rsidR="002C1ACD" w:rsidRPr="00CC2A2F" w:rsidRDefault="002C1ACD" w:rsidP="009D0FE6">
      <w:pPr>
        <w:tabs>
          <w:tab w:val="left" w:pos="724"/>
        </w:tabs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CC2A2F">
        <w:rPr>
          <w:rFonts w:ascii="Times New Roman" w:hAnsi="Times New Roman"/>
          <w:sz w:val="24"/>
          <w:szCs w:val="24"/>
        </w:rPr>
        <w:t>СГМУ – Северный государственный медицинский университет</w:t>
      </w:r>
    </w:p>
    <w:p w:rsidR="002C1ACD" w:rsidRPr="00CC2A2F" w:rsidRDefault="002C1ACD" w:rsidP="009D0FE6">
      <w:pPr>
        <w:tabs>
          <w:tab w:val="left" w:pos="724"/>
        </w:tabs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CC2A2F">
        <w:rPr>
          <w:rFonts w:ascii="Times New Roman" w:hAnsi="Times New Roman"/>
          <w:sz w:val="24"/>
          <w:szCs w:val="24"/>
        </w:rPr>
        <w:t>ТК – Трудовой кодекс</w:t>
      </w:r>
    </w:p>
    <w:p w:rsidR="002C1ACD" w:rsidRPr="00CC2A2F" w:rsidRDefault="002C1ACD" w:rsidP="009D0FE6">
      <w:pPr>
        <w:spacing w:line="360" w:lineRule="auto"/>
        <w:ind w:left="900" w:right="26"/>
        <w:rPr>
          <w:rStyle w:val="FontStyle35"/>
          <w:sz w:val="24"/>
          <w:szCs w:val="24"/>
        </w:rPr>
      </w:pPr>
    </w:p>
    <w:p w:rsidR="002C1ACD" w:rsidRPr="00CC2A2F" w:rsidRDefault="002C1ACD" w:rsidP="009D0FE6">
      <w:pPr>
        <w:spacing w:after="0" w:line="360" w:lineRule="auto"/>
        <w:ind w:left="900" w:right="26"/>
        <w:rPr>
          <w:rStyle w:val="FontStyle35"/>
          <w:sz w:val="24"/>
          <w:szCs w:val="24"/>
        </w:rPr>
      </w:pPr>
      <w:r w:rsidRPr="00CC2A2F">
        <w:rPr>
          <w:rStyle w:val="FontStyle35"/>
          <w:sz w:val="24"/>
          <w:szCs w:val="24"/>
        </w:rPr>
        <w:t>1.</w:t>
      </w:r>
      <w:r w:rsidRPr="00CC2A2F">
        <w:rPr>
          <w:rStyle w:val="FontStyle35"/>
          <w:sz w:val="24"/>
          <w:szCs w:val="24"/>
        </w:rPr>
        <w:tab/>
        <w:t>ОБЩИЕ ПОЛОЖЕНИЯ</w:t>
      </w:r>
    </w:p>
    <w:p w:rsidR="002C1ACD" w:rsidRPr="00CC2A2F" w:rsidRDefault="002C1ACD" w:rsidP="009D0FE6">
      <w:pPr>
        <w:pStyle w:val="Style9"/>
        <w:widowControl/>
        <w:numPr>
          <w:ilvl w:val="0"/>
          <w:numId w:val="2"/>
        </w:numPr>
        <w:tabs>
          <w:tab w:val="left" w:pos="80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CC2A2F">
        <w:rPr>
          <w:rStyle w:val="FontStyle38"/>
          <w:sz w:val="24"/>
          <w:szCs w:val="24"/>
        </w:rPr>
        <w:t xml:space="preserve"> Настоящее Положение определяет порядок и условия деятельности Института</w:t>
      </w:r>
      <w:r w:rsidR="00F6584B">
        <w:rPr>
          <w:rStyle w:val="FontStyle38"/>
          <w:sz w:val="24"/>
          <w:szCs w:val="24"/>
        </w:rPr>
        <w:t xml:space="preserve"> хирургии</w:t>
      </w:r>
      <w:r w:rsidRPr="00CC2A2F">
        <w:rPr>
          <w:rStyle w:val="FontStyle38"/>
          <w:sz w:val="24"/>
          <w:szCs w:val="24"/>
        </w:rPr>
        <w:t xml:space="preserve"> (далее - И</w:t>
      </w:r>
      <w:r w:rsidR="00F6584B">
        <w:rPr>
          <w:rStyle w:val="FontStyle38"/>
          <w:sz w:val="24"/>
          <w:szCs w:val="24"/>
        </w:rPr>
        <w:t>нститут) Ф</w:t>
      </w:r>
      <w:r w:rsidRPr="00CC2A2F">
        <w:rPr>
          <w:rStyle w:val="FontStyle38"/>
          <w:sz w:val="24"/>
          <w:szCs w:val="24"/>
        </w:rPr>
        <w:t>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 (далее - Университет).</w:t>
      </w:r>
    </w:p>
    <w:p w:rsidR="002C1ACD" w:rsidRPr="00CC2A2F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</w:rPr>
        <w:t>1.1. Институт хирургии  Северного государственного медицинского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университета является структурным подразделением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ГБОУ ВО «Северный государственный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медицинский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университет»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Министерства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здравоохранения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Федерации,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Ученого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Университета</w:t>
      </w:r>
      <w:r>
        <w:rPr>
          <w:rFonts w:ascii="Times New Roman" w:hAnsi="Times New Roman"/>
          <w:color w:val="000000"/>
          <w:sz w:val="24"/>
          <w:szCs w:val="24"/>
        </w:rPr>
        <w:t xml:space="preserve"> от 31.08.2020 года (протокол № 2</w:t>
      </w:r>
      <w:r w:rsidRPr="00CC2A2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утвержден приказом № 324 от 22.10.2020 года</w:t>
      </w:r>
      <w:r w:rsidRPr="00CC2A2F">
        <w:rPr>
          <w:rFonts w:ascii="Times New Roman" w:hAnsi="Times New Roman"/>
          <w:color w:val="000000"/>
          <w:sz w:val="24"/>
          <w:szCs w:val="24"/>
        </w:rPr>
        <w:t xml:space="preserve"> для объединения и координации усилий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подразделений Университета по проведению образовательной деятельности,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научных исследований и лечебной работы в области хирургии.</w:t>
      </w:r>
    </w:p>
    <w:p w:rsidR="002C1ACD" w:rsidRPr="00CC2A2F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</w:rPr>
        <w:t>1.2. Полное наименование Института - Институт хирургии Северного государственного медицинского университета, сокращенное наименование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ИХ СГМУ.</w:t>
      </w:r>
    </w:p>
    <w:p w:rsidR="002C1ACD" w:rsidRPr="00CC2A2F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</w:rPr>
        <w:t>1.3.Руководство всей деятельностью Института осуществляет директор, назначаемый</w:t>
      </w:r>
      <w:r>
        <w:rPr>
          <w:rFonts w:ascii="Times New Roman" w:hAnsi="Times New Roman"/>
          <w:color w:val="000000"/>
          <w:sz w:val="24"/>
          <w:szCs w:val="24"/>
        </w:rPr>
        <w:t xml:space="preserve"> приказом ректора Уни</w:t>
      </w:r>
      <w:r w:rsidRPr="00CC2A2F">
        <w:rPr>
          <w:rFonts w:ascii="Times New Roman" w:hAnsi="Times New Roman"/>
          <w:color w:val="000000"/>
          <w:sz w:val="24"/>
          <w:szCs w:val="24"/>
        </w:rPr>
        <w:t>верситета.</w:t>
      </w:r>
    </w:p>
    <w:p w:rsidR="002C1ACD" w:rsidRPr="00CC2A2F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</w:rPr>
        <w:t>1.4.Институт не является юридическим лицом.</w:t>
      </w:r>
    </w:p>
    <w:p w:rsidR="002C1ACD" w:rsidRPr="00CC2A2F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</w:rPr>
        <w:t xml:space="preserve">1.5. Место нахождения директора Института: </w:t>
      </w:r>
      <w:r w:rsidRPr="00CC2A2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Адрес</w:t>
      </w:r>
      <w:r w:rsidRPr="00CC2A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163002,</w:t>
      </w:r>
      <w:r w:rsidRPr="00CC2A2F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CC2A2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Архангельск</w:t>
      </w:r>
      <w:r w:rsidRPr="00CC2A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ул. Суворова, 1, 6-ти этажный корпус, 3-й этаж.</w:t>
      </w:r>
      <w:r w:rsidRPr="00CC2A2F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2C1ACD" w:rsidRPr="00CC2A2F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</w:rPr>
        <w:lastRenderedPageBreak/>
        <w:t>1.6. Институт в своей деятельности руководствуется 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Российской Федерации, приказами Министерства здравоохранения РФ,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РФ, Уставом Университета, а 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настоящим Положением и локальными нормативными актами Университета.</w:t>
      </w:r>
    </w:p>
    <w:p w:rsidR="002C1ACD" w:rsidRPr="00CC2A2F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</w:rPr>
        <w:t>1.7. Институт может иметь</w:t>
      </w:r>
      <w:r>
        <w:rPr>
          <w:rFonts w:ascii="Times New Roman" w:hAnsi="Times New Roman"/>
          <w:color w:val="000000"/>
          <w:sz w:val="24"/>
          <w:szCs w:val="24"/>
        </w:rPr>
        <w:t xml:space="preserve"> штампы, бланки </w:t>
      </w:r>
      <w:r w:rsidRPr="00CC2A2F">
        <w:rPr>
          <w:rFonts w:ascii="Times New Roman" w:hAnsi="Times New Roman"/>
          <w:color w:val="000000"/>
          <w:sz w:val="24"/>
          <w:szCs w:val="24"/>
        </w:rPr>
        <w:t xml:space="preserve"> со своим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наименованием.</w:t>
      </w:r>
    </w:p>
    <w:p w:rsidR="002C1ACD" w:rsidRPr="00CC2A2F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</w:rPr>
        <w:t>1.8.</w:t>
      </w:r>
      <w:r w:rsidR="00F658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владения,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пользования,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распоряжения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имуществом, закрепленным за Институтом, определяется Университетом.</w:t>
      </w:r>
    </w:p>
    <w:p w:rsidR="002C1ACD" w:rsidRPr="00CC2A2F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</w:rPr>
        <w:t>1.9. Институт не вправе открывать счета в банках на территории РФ и за 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пределами.</w:t>
      </w:r>
    </w:p>
    <w:p w:rsidR="002C1ACD" w:rsidRPr="00CC2A2F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</w:rPr>
        <w:t>1.10. Институт не вправе от своего имени приобретать и осуществлять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имущественные и личные неимущественные права, нести обязанности,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выступать истцом и ответчиком в суде.</w:t>
      </w:r>
    </w:p>
    <w:p w:rsidR="002C1ACD" w:rsidRPr="00CC2A2F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C2A2F">
        <w:rPr>
          <w:rFonts w:ascii="Times New Roman" w:hAnsi="Times New Roman"/>
          <w:color w:val="000000"/>
          <w:sz w:val="24"/>
          <w:szCs w:val="24"/>
        </w:rPr>
        <w:t>1.11. Настоящее Положение является документом, регулирующим все направления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2F">
        <w:rPr>
          <w:rFonts w:ascii="Times New Roman" w:hAnsi="Times New Roman"/>
          <w:color w:val="000000"/>
          <w:sz w:val="24"/>
          <w:szCs w:val="24"/>
        </w:rPr>
        <w:t>деятельности и процессы, реализуемые Институтом.</w:t>
      </w:r>
    </w:p>
    <w:p w:rsidR="002C1ACD" w:rsidRPr="00216CAD" w:rsidRDefault="002C1ACD" w:rsidP="009D0FE6">
      <w:pPr>
        <w:pStyle w:val="Style9"/>
        <w:widowControl/>
        <w:tabs>
          <w:tab w:val="left" w:pos="80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1.12. </w:t>
      </w:r>
      <w:r w:rsidRPr="00216CAD">
        <w:rPr>
          <w:rStyle w:val="FontStyle38"/>
          <w:sz w:val="24"/>
          <w:szCs w:val="24"/>
        </w:rPr>
        <w:t>Институт имеет собственную Интернет-страницу (сайт) в рамках корпоративного портала (сайта) Университета, созданную и поддерживаемую в соответствии с действующими регламентами и обеспечивающую представление актуальной информации о деятельности Института.</w:t>
      </w:r>
    </w:p>
    <w:p w:rsidR="002C1ACD" w:rsidRPr="00216CAD" w:rsidRDefault="002C1ACD" w:rsidP="009D0FE6">
      <w:pPr>
        <w:pStyle w:val="Style9"/>
        <w:widowControl/>
        <w:tabs>
          <w:tab w:val="left" w:pos="80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1.13. </w:t>
      </w:r>
      <w:r w:rsidRPr="00216CAD">
        <w:rPr>
          <w:rStyle w:val="FontStyle38"/>
          <w:sz w:val="24"/>
          <w:szCs w:val="24"/>
        </w:rPr>
        <w:t xml:space="preserve"> Количественные параметры деятельности Института определяются в процессе планирования деятельности и развития Института в соответствии с Программой развития Университета и иными документами.</w:t>
      </w:r>
    </w:p>
    <w:p w:rsidR="002C1ACD" w:rsidRPr="00216CAD" w:rsidRDefault="002C1ACD" w:rsidP="009D0FE6">
      <w:pPr>
        <w:pStyle w:val="Style9"/>
        <w:widowControl/>
        <w:tabs>
          <w:tab w:val="left" w:pos="864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1.14. </w:t>
      </w:r>
      <w:r w:rsidRPr="00216CAD">
        <w:rPr>
          <w:rStyle w:val="FontStyle38"/>
          <w:sz w:val="24"/>
          <w:szCs w:val="24"/>
        </w:rPr>
        <w:t>Настоящее Положение, изменения в него утверждаются Ученым советом Университета и вводятся в действие приказом ректора Университета.</w:t>
      </w:r>
    </w:p>
    <w:p w:rsidR="002C1ACD" w:rsidRDefault="002C1ACD" w:rsidP="009D0FE6">
      <w:pPr>
        <w:pStyle w:val="Style9"/>
        <w:widowControl/>
        <w:tabs>
          <w:tab w:val="left" w:pos="864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1.15. </w:t>
      </w:r>
      <w:r w:rsidRPr="00216CAD">
        <w:rPr>
          <w:rStyle w:val="FontStyle38"/>
          <w:sz w:val="24"/>
          <w:szCs w:val="24"/>
        </w:rPr>
        <w:t xml:space="preserve">Особенности организации деятельности конкретного Института </w:t>
      </w:r>
      <w:r>
        <w:rPr>
          <w:rStyle w:val="FontStyle38"/>
          <w:sz w:val="24"/>
          <w:szCs w:val="24"/>
        </w:rPr>
        <w:t>определяются</w:t>
      </w:r>
      <w:r w:rsidRPr="00216CAD">
        <w:rPr>
          <w:rStyle w:val="FontStyle38"/>
          <w:sz w:val="24"/>
          <w:szCs w:val="24"/>
        </w:rPr>
        <w:t xml:space="preserve"> в </w:t>
      </w:r>
      <w:r>
        <w:rPr>
          <w:rStyle w:val="FontStyle38"/>
          <w:sz w:val="24"/>
          <w:szCs w:val="24"/>
        </w:rPr>
        <w:t>его положении</w:t>
      </w:r>
      <w:r w:rsidRPr="00216CAD">
        <w:rPr>
          <w:rStyle w:val="FontStyle38"/>
          <w:sz w:val="24"/>
          <w:szCs w:val="24"/>
        </w:rPr>
        <w:t>.</w:t>
      </w:r>
    </w:p>
    <w:p w:rsidR="000D7FD5" w:rsidRDefault="000D7FD5" w:rsidP="009D0FE6">
      <w:pPr>
        <w:pStyle w:val="Style10"/>
        <w:widowControl/>
        <w:tabs>
          <w:tab w:val="left" w:pos="3427"/>
        </w:tabs>
        <w:spacing w:line="360" w:lineRule="auto"/>
        <w:ind w:left="900" w:right="26"/>
        <w:rPr>
          <w:rStyle w:val="FontStyle35"/>
          <w:sz w:val="24"/>
          <w:szCs w:val="24"/>
        </w:rPr>
      </w:pPr>
    </w:p>
    <w:p w:rsidR="002C1ACD" w:rsidRPr="00216CAD" w:rsidRDefault="002C1ACD" w:rsidP="009D0FE6">
      <w:pPr>
        <w:pStyle w:val="Style10"/>
        <w:widowControl/>
        <w:tabs>
          <w:tab w:val="left" w:pos="3427"/>
        </w:tabs>
        <w:spacing w:line="360" w:lineRule="auto"/>
        <w:ind w:left="900" w:right="26"/>
        <w:rPr>
          <w:rStyle w:val="FontStyle35"/>
          <w:sz w:val="24"/>
          <w:szCs w:val="24"/>
        </w:rPr>
      </w:pPr>
      <w:r w:rsidRPr="00216CAD">
        <w:rPr>
          <w:rStyle w:val="FontStyle35"/>
          <w:sz w:val="24"/>
          <w:szCs w:val="24"/>
        </w:rPr>
        <w:t>2. НАЗНАЧЕНИЕ ИНСТИТУТА</w:t>
      </w:r>
    </w:p>
    <w:p w:rsidR="002C1AC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2.1. Институт осуществляет</w:t>
      </w:r>
      <w:r w:rsidR="00F6584B">
        <w:rPr>
          <w:rStyle w:val="FontStyle38"/>
          <w:sz w:val="24"/>
          <w:szCs w:val="24"/>
        </w:rPr>
        <w:t xml:space="preserve"> на базе кафедры хирургии</w:t>
      </w:r>
      <w:r w:rsidRPr="00216CAD">
        <w:rPr>
          <w:rStyle w:val="FontStyle38"/>
          <w:sz w:val="24"/>
          <w:szCs w:val="24"/>
        </w:rPr>
        <w:t>:</w:t>
      </w:r>
      <w:r>
        <w:rPr>
          <w:rStyle w:val="FontStyle38"/>
          <w:sz w:val="24"/>
          <w:szCs w:val="24"/>
        </w:rPr>
        <w:t xml:space="preserve"> </w:t>
      </w:r>
    </w:p>
    <w:p w:rsidR="002C1AC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-</w:t>
      </w:r>
      <w:r w:rsidRPr="00216CAD">
        <w:rPr>
          <w:rStyle w:val="FontStyle38"/>
          <w:sz w:val="24"/>
          <w:szCs w:val="24"/>
        </w:rPr>
        <w:t xml:space="preserve"> разработку и реализацию </w:t>
      </w:r>
      <w:r>
        <w:rPr>
          <w:rStyle w:val="FontStyle38"/>
          <w:sz w:val="24"/>
          <w:szCs w:val="24"/>
        </w:rPr>
        <w:t>образовательного процесса</w:t>
      </w:r>
      <w:r w:rsidRPr="00216CAD">
        <w:rPr>
          <w:rStyle w:val="FontStyle38"/>
          <w:sz w:val="24"/>
          <w:szCs w:val="24"/>
        </w:rPr>
        <w:t xml:space="preserve"> по основным образовательным программам </w:t>
      </w:r>
      <w:r>
        <w:rPr>
          <w:rStyle w:val="FontStyle38"/>
          <w:sz w:val="24"/>
          <w:szCs w:val="24"/>
        </w:rPr>
        <w:t xml:space="preserve"> </w:t>
      </w:r>
      <w:r w:rsidRPr="00216CAD">
        <w:rPr>
          <w:rStyle w:val="FontStyle38"/>
          <w:sz w:val="24"/>
          <w:szCs w:val="24"/>
        </w:rPr>
        <w:t xml:space="preserve">высшего образования; разработку и реализацию основных образовательных программам подготовки кадров высшей квалификации – программ ординатуры и </w:t>
      </w:r>
      <w:r>
        <w:rPr>
          <w:rStyle w:val="FontStyle38"/>
          <w:sz w:val="24"/>
          <w:szCs w:val="24"/>
        </w:rPr>
        <w:t>аспирантуры;</w:t>
      </w:r>
    </w:p>
    <w:p w:rsidR="002C1AC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lastRenderedPageBreak/>
        <w:t xml:space="preserve"> - разработку и реализацию</w:t>
      </w:r>
      <w:r w:rsidRPr="00216CAD">
        <w:rPr>
          <w:rStyle w:val="FontStyle38"/>
          <w:sz w:val="24"/>
          <w:szCs w:val="24"/>
        </w:rPr>
        <w:t xml:space="preserve"> дополнительных профессиональных образовательных программ</w:t>
      </w:r>
      <w:r>
        <w:rPr>
          <w:rStyle w:val="FontStyle38"/>
          <w:sz w:val="24"/>
          <w:szCs w:val="24"/>
        </w:rPr>
        <w:t xml:space="preserve"> и </w:t>
      </w:r>
      <w:r w:rsidRPr="00216CAD">
        <w:rPr>
          <w:rStyle w:val="FontStyle38"/>
          <w:sz w:val="24"/>
          <w:szCs w:val="24"/>
        </w:rPr>
        <w:t>программ непрерывного медицинского образования</w:t>
      </w:r>
      <w:r>
        <w:rPr>
          <w:rStyle w:val="FontStyle38"/>
          <w:sz w:val="24"/>
          <w:szCs w:val="24"/>
        </w:rPr>
        <w:t>;</w:t>
      </w:r>
    </w:p>
    <w:p w:rsidR="002C1AC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-</w:t>
      </w:r>
      <w:r w:rsidRPr="00216CAD">
        <w:rPr>
          <w:rStyle w:val="FontStyle38"/>
          <w:sz w:val="24"/>
          <w:szCs w:val="24"/>
        </w:rPr>
        <w:t xml:space="preserve"> проведение фундаментальных и (или) прикладных научных исследований, научно-исследовательских, опытно-конструкторских и технологических работ по научным направлениям Института; </w:t>
      </w:r>
    </w:p>
    <w:p w:rsidR="00F6584B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216CAD">
        <w:rPr>
          <w:rStyle w:val="FontStyle38"/>
          <w:sz w:val="24"/>
          <w:szCs w:val="24"/>
        </w:rPr>
        <w:t xml:space="preserve">внедрение результатов научных исследований в образовательный </w:t>
      </w:r>
      <w:r>
        <w:rPr>
          <w:rStyle w:val="FontStyle38"/>
          <w:sz w:val="24"/>
          <w:szCs w:val="24"/>
        </w:rPr>
        <w:t xml:space="preserve">и лечебный </w:t>
      </w:r>
      <w:r w:rsidRPr="00216CAD">
        <w:rPr>
          <w:rStyle w:val="FontStyle38"/>
          <w:sz w:val="24"/>
          <w:szCs w:val="24"/>
        </w:rPr>
        <w:t xml:space="preserve">процесс; </w:t>
      </w:r>
    </w:p>
    <w:p w:rsidR="002C1AC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проведение клинических испытаний лекарств и медицинского оборудования. 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</w:p>
    <w:p w:rsidR="002C1ACD" w:rsidRPr="00216CAD" w:rsidRDefault="002C1ACD" w:rsidP="009D0FE6">
      <w:pPr>
        <w:pStyle w:val="Style4"/>
        <w:widowControl/>
        <w:spacing w:line="360" w:lineRule="auto"/>
        <w:ind w:left="900" w:right="26"/>
        <w:jc w:val="left"/>
        <w:rPr>
          <w:rStyle w:val="FontStyle35"/>
          <w:sz w:val="24"/>
          <w:szCs w:val="24"/>
        </w:rPr>
      </w:pPr>
      <w:r w:rsidRPr="00216CAD">
        <w:rPr>
          <w:rStyle w:val="FontStyle35"/>
          <w:sz w:val="24"/>
          <w:szCs w:val="24"/>
        </w:rPr>
        <w:t xml:space="preserve">3. </w:t>
      </w:r>
      <w:r w:rsidR="000D7FD5">
        <w:rPr>
          <w:rStyle w:val="FontStyle35"/>
          <w:sz w:val="24"/>
          <w:szCs w:val="24"/>
        </w:rPr>
        <w:t xml:space="preserve">ОСНОВНЫЕ </w:t>
      </w:r>
      <w:r w:rsidRPr="00216CAD">
        <w:rPr>
          <w:rStyle w:val="FontStyle35"/>
          <w:sz w:val="24"/>
          <w:szCs w:val="24"/>
        </w:rPr>
        <w:t>ЗАДАЧИ ИНСТИТУТА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A26A19">
        <w:rPr>
          <w:rFonts w:ascii="Times New Roman" w:hAnsi="Times New Roman"/>
          <w:color w:val="000000"/>
          <w:sz w:val="24"/>
          <w:szCs w:val="24"/>
        </w:rPr>
        <w:t>.1. Институт формируется в целях реализации современной эффективной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Подготовки квалифицированных специалистов хирургов, совершенствования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584B">
        <w:rPr>
          <w:rFonts w:ascii="Times New Roman" w:hAnsi="Times New Roman"/>
          <w:color w:val="000000"/>
          <w:sz w:val="24"/>
          <w:szCs w:val="24"/>
        </w:rPr>
        <w:t>н</w:t>
      </w:r>
      <w:r w:rsidRPr="00A26A19">
        <w:rPr>
          <w:rFonts w:ascii="Times New Roman" w:hAnsi="Times New Roman"/>
          <w:color w:val="000000"/>
          <w:sz w:val="24"/>
          <w:szCs w:val="24"/>
        </w:rPr>
        <w:t>епрерывного профессионального хирургического образования (подготовка кадров высшей квалификации и дополнительное профессиональное образование),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реализации перспективных научных и инновационных проектов в области хирургии на основе объединения научного и инновационного потенциала Университета и партнеров, интеграции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в международное научно-образовательное пространство, совершенствования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оказания высококвалифицированной хирургической помощи населению.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A26A19">
        <w:rPr>
          <w:rFonts w:ascii="Times New Roman" w:hAnsi="Times New Roman"/>
          <w:color w:val="000000"/>
          <w:sz w:val="24"/>
          <w:szCs w:val="24"/>
        </w:rPr>
        <w:t>2. Основными задачами Института являются: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A26A19">
        <w:rPr>
          <w:rFonts w:ascii="Times New Roman" w:hAnsi="Times New Roman"/>
          <w:color w:val="000000"/>
          <w:sz w:val="24"/>
          <w:szCs w:val="24"/>
        </w:rPr>
        <w:t>- подготовка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высококвалифицированных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медицинских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кадров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высшим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профессиональным образованием по хирургическим специальностям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учетом требований современной медицины и профессиональных стандартов;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A26A19">
        <w:rPr>
          <w:rFonts w:ascii="Times New Roman" w:hAnsi="Times New Roman"/>
          <w:color w:val="000000"/>
          <w:sz w:val="24"/>
          <w:szCs w:val="24"/>
        </w:rPr>
        <w:t>- организация и совершенствование производственной практики, внедрение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новых образовательных технологий;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A26A19">
        <w:rPr>
          <w:rFonts w:ascii="Times New Roman" w:hAnsi="Times New Roman"/>
          <w:color w:val="000000"/>
          <w:sz w:val="24"/>
          <w:szCs w:val="24"/>
        </w:rPr>
        <w:t xml:space="preserve">- организация процесса непрерывного образования: подготовка научно-педагогических кадров </w:t>
      </w:r>
      <w:r w:rsidR="00F6584B">
        <w:rPr>
          <w:rFonts w:ascii="Times New Roman" w:hAnsi="Times New Roman"/>
          <w:color w:val="000000"/>
          <w:sz w:val="24"/>
          <w:szCs w:val="24"/>
        </w:rPr>
        <w:t>высшей квалификации (аспирантов),</w:t>
      </w:r>
      <w:r w:rsidRPr="00A26A19">
        <w:rPr>
          <w:rFonts w:ascii="Times New Roman" w:hAnsi="Times New Roman"/>
          <w:color w:val="000000"/>
          <w:sz w:val="24"/>
          <w:szCs w:val="24"/>
        </w:rPr>
        <w:t xml:space="preserve"> ординаторов, повышение квалификации;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научной</w:t>
      </w:r>
      <w:r w:rsidRPr="00A26A19">
        <w:rPr>
          <w:rFonts w:ascii="Times New Roman" w:hAnsi="Times New Roman"/>
          <w:color w:val="000000"/>
          <w:sz w:val="24"/>
          <w:szCs w:val="24"/>
        </w:rPr>
        <w:t xml:space="preserve"> школ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A26A19">
        <w:rPr>
          <w:rFonts w:ascii="Times New Roman" w:hAnsi="Times New Roman"/>
          <w:color w:val="000000"/>
          <w:sz w:val="24"/>
          <w:szCs w:val="24"/>
        </w:rPr>
        <w:t xml:space="preserve"> Института;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A26A19">
        <w:rPr>
          <w:rFonts w:ascii="Times New Roman" w:hAnsi="Times New Roman"/>
          <w:color w:val="000000"/>
          <w:sz w:val="24"/>
          <w:szCs w:val="24"/>
        </w:rPr>
        <w:t>- интеграция образования, науки и лечебного процесса путем использования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результатов научных исследований в учебной и лечебной деятельности;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A26A19">
        <w:rPr>
          <w:rFonts w:ascii="Times New Roman" w:hAnsi="Times New Roman"/>
          <w:color w:val="000000"/>
          <w:sz w:val="24"/>
          <w:szCs w:val="24"/>
        </w:rPr>
        <w:t>- развитие интеграционных механизмов научного сотрудничества с медицинскими вузами Северо-Западного региона путем реализации совместных программ, проектов и инициатив;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A26A19">
        <w:rPr>
          <w:rFonts w:ascii="Times New Roman" w:hAnsi="Times New Roman"/>
          <w:color w:val="000000"/>
          <w:sz w:val="24"/>
          <w:szCs w:val="24"/>
        </w:rPr>
        <w:lastRenderedPageBreak/>
        <w:t>- интеграция в международное научно-образовательное пространство;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A26A19">
        <w:rPr>
          <w:rFonts w:ascii="Times New Roman" w:hAnsi="Times New Roman"/>
          <w:color w:val="000000"/>
          <w:sz w:val="24"/>
          <w:szCs w:val="24"/>
        </w:rPr>
        <w:t>- взаимодействие с работодателями, организациями различных форм собственности, профессиональными некоммерческими организациями;</w:t>
      </w:r>
    </w:p>
    <w:p w:rsidR="002C1ACD" w:rsidRPr="00A26A19" w:rsidRDefault="00F6584B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у обучаемых</w:t>
      </w:r>
      <w:r w:rsidR="002C1ACD" w:rsidRPr="00A26A19">
        <w:rPr>
          <w:rFonts w:ascii="Times New Roman" w:hAnsi="Times New Roman"/>
          <w:color w:val="000000"/>
          <w:sz w:val="24"/>
          <w:szCs w:val="24"/>
        </w:rPr>
        <w:t xml:space="preserve"> гражданской позиции, способности к труду и жизни в условиях современного общества;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A26A19">
        <w:rPr>
          <w:rFonts w:ascii="Times New Roman" w:hAnsi="Times New Roman"/>
          <w:color w:val="000000"/>
          <w:sz w:val="24"/>
          <w:szCs w:val="24"/>
        </w:rPr>
        <w:t>- сохранение и преумножение гражданско-патриотических, нравственных,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культурных и научных ценностей общества;</w:t>
      </w:r>
    </w:p>
    <w:p w:rsidR="002C1ACD" w:rsidRPr="00A26A1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A26A19">
        <w:rPr>
          <w:rFonts w:ascii="Times New Roman" w:hAnsi="Times New Roman"/>
          <w:color w:val="000000"/>
          <w:sz w:val="24"/>
          <w:szCs w:val="24"/>
        </w:rPr>
        <w:t>- распространение медицинских знаний, пропаганда здорового образа жизни,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A19">
        <w:rPr>
          <w:rFonts w:ascii="Times New Roman" w:hAnsi="Times New Roman"/>
          <w:color w:val="000000"/>
          <w:sz w:val="24"/>
          <w:szCs w:val="24"/>
        </w:rPr>
        <w:t>формирование  культуры личности и повышение качества жизни населения.</w:t>
      </w:r>
    </w:p>
    <w:p w:rsidR="002C1ACD" w:rsidRPr="00BB0BCF" w:rsidRDefault="002C1ACD" w:rsidP="009D0FE6">
      <w:pPr>
        <w:shd w:val="clear" w:color="auto" w:fill="FFFFFF"/>
        <w:spacing w:after="0" w:line="240" w:lineRule="auto"/>
        <w:ind w:left="900" w:right="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1ACD" w:rsidRDefault="002C1ACD" w:rsidP="009D0FE6">
      <w:pPr>
        <w:pStyle w:val="Style4"/>
        <w:widowControl/>
        <w:spacing w:line="360" w:lineRule="auto"/>
        <w:ind w:left="900" w:right="26"/>
        <w:jc w:val="left"/>
        <w:rPr>
          <w:rStyle w:val="FontStyle35"/>
          <w:sz w:val="24"/>
          <w:szCs w:val="24"/>
        </w:rPr>
      </w:pPr>
      <w:r w:rsidRPr="00216CAD">
        <w:rPr>
          <w:rStyle w:val="FontStyle35"/>
          <w:sz w:val="24"/>
          <w:szCs w:val="24"/>
        </w:rPr>
        <w:t>4. ФУНКЦИИ ИНСТИТУТА</w:t>
      </w:r>
    </w:p>
    <w:p w:rsidR="002C1ACD" w:rsidRPr="00216CAD" w:rsidRDefault="000D7FD5" w:rsidP="00F6584B">
      <w:pPr>
        <w:pStyle w:val="Style4"/>
        <w:widowControl/>
        <w:spacing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98557A">
        <w:rPr>
          <w:b/>
          <w:kern w:val="28"/>
        </w:rPr>
        <w:t xml:space="preserve"> </w:t>
      </w:r>
      <w:r w:rsidR="002C1ACD" w:rsidRPr="00216CAD">
        <w:rPr>
          <w:rStyle w:val="FontStyle38"/>
          <w:sz w:val="24"/>
          <w:szCs w:val="24"/>
        </w:rPr>
        <w:t>4.1. На основе объединения потенциала административно-управленческого, профессорско-преподавательского, научно-педагогического, учебно-вспомогательного состава и материально-технических, интеллектуальных и финансовых ресурсов на Институт возложено выполнение следующих функций:</w:t>
      </w:r>
    </w:p>
    <w:p w:rsidR="002C1ACD" w:rsidRPr="00216CAD" w:rsidRDefault="002C1ACD" w:rsidP="009D0FE6">
      <w:pPr>
        <w:pStyle w:val="Style9"/>
        <w:widowControl/>
        <w:numPr>
          <w:ilvl w:val="0"/>
          <w:numId w:val="7"/>
        </w:numPr>
        <w:tabs>
          <w:tab w:val="left" w:pos="638"/>
        </w:tabs>
        <w:spacing w:line="360" w:lineRule="auto"/>
        <w:ind w:left="900" w:right="26" w:firstLine="0"/>
        <w:jc w:val="left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управление деятельностью: входящих в состав Института подразделений;</w:t>
      </w:r>
    </w:p>
    <w:p w:rsidR="002C1ACD" w:rsidRPr="00216CAD" w:rsidRDefault="002C1ACD" w:rsidP="009D0FE6">
      <w:pPr>
        <w:pStyle w:val="Style9"/>
        <w:widowControl/>
        <w:numPr>
          <w:ilvl w:val="0"/>
          <w:numId w:val="7"/>
        </w:numPr>
        <w:tabs>
          <w:tab w:val="left" w:pos="614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разработка, реализация и развитие образовательных программ высшего образования, подготовки кадров высшей квалификации, дополнительного профессионального и непрерывного медицинского образования по направлениям подготовки (специальностям, дисциплинам), соответствующим профилю деятельности Института; </w:t>
      </w:r>
    </w:p>
    <w:p w:rsidR="002C1ACD" w:rsidRPr="00216CAD" w:rsidRDefault="002C1ACD" w:rsidP="009D0FE6">
      <w:pPr>
        <w:pStyle w:val="Style9"/>
        <w:widowControl/>
        <w:numPr>
          <w:ilvl w:val="0"/>
          <w:numId w:val="7"/>
        </w:numPr>
        <w:tabs>
          <w:tab w:val="left" w:pos="614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учебно-методическое сопровождение образовательных программ, реализуемых в Институте; </w:t>
      </w:r>
    </w:p>
    <w:p w:rsidR="002C1ACD" w:rsidRPr="00216CAD" w:rsidRDefault="002C1ACD" w:rsidP="009D0FE6">
      <w:pPr>
        <w:pStyle w:val="Style9"/>
        <w:widowControl/>
        <w:numPr>
          <w:ilvl w:val="0"/>
          <w:numId w:val="7"/>
        </w:numPr>
        <w:tabs>
          <w:tab w:val="left" w:pos="614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соблюдение лицензионных и аккредитационных требований к образовательным программам;</w:t>
      </w:r>
    </w:p>
    <w:p w:rsidR="002C1ACD" w:rsidRPr="00216CAD" w:rsidRDefault="002C1ACD" w:rsidP="009D0FE6">
      <w:pPr>
        <w:pStyle w:val="Style9"/>
        <w:widowControl/>
        <w:numPr>
          <w:ilvl w:val="0"/>
          <w:numId w:val="7"/>
        </w:numPr>
        <w:tabs>
          <w:tab w:val="left" w:pos="638"/>
        </w:tabs>
        <w:spacing w:line="360" w:lineRule="auto"/>
        <w:ind w:left="900" w:right="26" w:firstLine="0"/>
        <w:jc w:val="left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проведение фундаментальных и прикладных научных исследований</w:t>
      </w:r>
      <w:r>
        <w:rPr>
          <w:rStyle w:val="FontStyle38"/>
          <w:sz w:val="24"/>
          <w:szCs w:val="24"/>
        </w:rPr>
        <w:t>, в т.ч. клинических испытаний лекарств</w:t>
      </w:r>
      <w:r w:rsidRPr="00216CAD">
        <w:rPr>
          <w:rStyle w:val="FontStyle38"/>
          <w:sz w:val="24"/>
          <w:szCs w:val="24"/>
        </w:rPr>
        <w:t>;</w:t>
      </w:r>
    </w:p>
    <w:p w:rsidR="002C1ACD" w:rsidRPr="00216CAD" w:rsidRDefault="002C1ACD" w:rsidP="009D0FE6">
      <w:pPr>
        <w:pStyle w:val="Style9"/>
        <w:widowControl/>
        <w:numPr>
          <w:ilvl w:val="0"/>
          <w:numId w:val="7"/>
        </w:numPr>
        <w:tabs>
          <w:tab w:val="left" w:pos="614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выполнение прикладных исследований, экспериментальных работ и создание объектов интеллектуальной собственности:</w:t>
      </w:r>
    </w:p>
    <w:p w:rsidR="002C1ACD" w:rsidRPr="00216CAD" w:rsidRDefault="002C1ACD" w:rsidP="009D0FE6">
      <w:pPr>
        <w:pStyle w:val="Style9"/>
        <w:widowControl/>
        <w:numPr>
          <w:ilvl w:val="0"/>
          <w:numId w:val="7"/>
        </w:numPr>
        <w:tabs>
          <w:tab w:val="left" w:pos="614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организация научных мероприятий: съездов, конференций, семинаров, круглых столов</w:t>
      </w:r>
      <w:r w:rsidR="00C102A3">
        <w:rPr>
          <w:rStyle w:val="FontStyle38"/>
          <w:sz w:val="24"/>
          <w:szCs w:val="24"/>
        </w:rPr>
        <w:t>, олимпиад</w:t>
      </w:r>
      <w:r w:rsidRPr="00216CAD">
        <w:rPr>
          <w:rStyle w:val="FontStyle38"/>
          <w:sz w:val="24"/>
          <w:szCs w:val="24"/>
        </w:rPr>
        <w:t xml:space="preserve"> и прочих мероприятий;</w:t>
      </w:r>
    </w:p>
    <w:p w:rsidR="002C1ACD" w:rsidRPr="00216CAD" w:rsidRDefault="002C1ACD" w:rsidP="009D0FE6">
      <w:pPr>
        <w:pStyle w:val="Style9"/>
        <w:widowControl/>
        <w:tabs>
          <w:tab w:val="left" w:pos="758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lastRenderedPageBreak/>
        <w:t>9)</w:t>
      </w:r>
      <w:r w:rsidRPr="00216CAD">
        <w:rPr>
          <w:rStyle w:val="FontStyle38"/>
          <w:sz w:val="24"/>
          <w:szCs w:val="24"/>
        </w:rPr>
        <w:tab/>
        <w:t>участие и реализация международных образовательных программ и научных</w:t>
      </w:r>
      <w:r w:rsidRPr="00216CAD">
        <w:rPr>
          <w:rStyle w:val="FontStyle38"/>
          <w:sz w:val="24"/>
          <w:szCs w:val="24"/>
        </w:rPr>
        <w:br/>
        <w:t>проектов в кооперации с зарубежными образовательными организациями и научными</w:t>
      </w:r>
      <w:r w:rsidRPr="00216CAD">
        <w:rPr>
          <w:rStyle w:val="FontStyle38"/>
          <w:sz w:val="24"/>
          <w:szCs w:val="24"/>
        </w:rPr>
        <w:br/>
        <w:t>центрами;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10) внедрение электронных образовательных технологий в образовательный процесс;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11) привлечение высококвалифицированных кадров для замещения должностей научно-педагогических работников </w:t>
      </w:r>
      <w:r w:rsidR="00C102A3">
        <w:rPr>
          <w:rStyle w:val="FontStyle38"/>
          <w:sz w:val="24"/>
          <w:szCs w:val="24"/>
        </w:rPr>
        <w:t xml:space="preserve">кафедры хирургии </w:t>
      </w:r>
      <w:r w:rsidRPr="00216CAD">
        <w:rPr>
          <w:rStyle w:val="FontStyle38"/>
          <w:sz w:val="24"/>
          <w:szCs w:val="24"/>
        </w:rPr>
        <w:t>Института;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12) организация профессионального образования, профессиональной переподготовки и повышения квалификации работников Института;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13) организация воспитательной</w:t>
      </w:r>
      <w:r>
        <w:rPr>
          <w:rStyle w:val="FontStyle38"/>
          <w:sz w:val="24"/>
          <w:szCs w:val="24"/>
        </w:rPr>
        <w:t xml:space="preserve"> работы с обучающимися</w:t>
      </w:r>
      <w:r w:rsidRPr="00216CAD">
        <w:rPr>
          <w:rStyle w:val="FontStyle38"/>
          <w:sz w:val="24"/>
          <w:szCs w:val="24"/>
        </w:rPr>
        <w:t>;</w:t>
      </w:r>
    </w:p>
    <w:p w:rsidR="002C1AC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14) проведение работы по расширению и укреплению связей с медицинскими организациями, научными организациями, министерствами и ведомствами в области подготовки медицинских кадров, медицинской деятельности, создания и эффективного развития материально-технических ресурсов, учебного и научно-исследовательского процессов, обеспечения баз практик;</w:t>
      </w:r>
    </w:p>
    <w:p w:rsidR="00657364" w:rsidRDefault="00657364" w:rsidP="005B34A7">
      <w:pPr>
        <w:pStyle w:val="Style2"/>
        <w:tabs>
          <w:tab w:val="left" w:pos="1044"/>
        </w:tabs>
        <w:spacing w:line="360" w:lineRule="auto"/>
        <w:ind w:left="993"/>
      </w:pPr>
      <w:r>
        <w:t xml:space="preserve">15) </w:t>
      </w:r>
      <w:r w:rsidR="005B34A7" w:rsidRPr="005B34A7">
        <w:t xml:space="preserve">осуществление лечебно-консультационной и клинико-экспертной работы на базах практической подготовки: проведение консультаций, клинических разборов, обходов больных; участие в проведении консилиумов; участие в экспертной работе (экспертная оценка историй болезни по системе контроля качества оказания медицинской помощи, клинико-анатомические конференции (в качестве эксперта)); участие в совместных врачебных конференциях; </w:t>
      </w:r>
    </w:p>
    <w:p w:rsidR="005B34A7" w:rsidRPr="005B34A7" w:rsidRDefault="00657364" w:rsidP="005B34A7">
      <w:pPr>
        <w:pStyle w:val="Style2"/>
        <w:tabs>
          <w:tab w:val="left" w:pos="1044"/>
        </w:tabs>
        <w:spacing w:line="360" w:lineRule="auto"/>
        <w:ind w:left="993"/>
      </w:pPr>
      <w:r>
        <w:t>16) участие в работе комиссий</w:t>
      </w:r>
      <w:r w:rsidR="005B34A7" w:rsidRPr="005B34A7">
        <w:t xml:space="preserve"> по изучению леталь</w:t>
      </w:r>
      <w:r>
        <w:t>ных исходов (в качестве экспертов</w:t>
      </w:r>
      <w:r w:rsidR="005B34A7" w:rsidRPr="005B34A7">
        <w:t>), лечебно-контрольных комиссиях по разбору леталь</w:t>
      </w:r>
      <w:r>
        <w:t>ных случаев (в качестве экспертов</w:t>
      </w:r>
      <w:r w:rsidR="005B34A7" w:rsidRPr="005B34A7">
        <w:t>); рецензирование историй болезней; участие в разработке и внедрении новых методов диагностики, лечения и реабилитации больных и др.;</w:t>
      </w:r>
    </w:p>
    <w:p w:rsidR="005B34A7" w:rsidRDefault="00657364" w:rsidP="005B34A7">
      <w:pPr>
        <w:pStyle w:val="Style2"/>
        <w:tabs>
          <w:tab w:val="left" w:pos="1044"/>
        </w:tabs>
        <w:spacing w:line="360" w:lineRule="auto"/>
        <w:ind w:left="993"/>
      </w:pPr>
      <w:r>
        <w:rPr>
          <w:rStyle w:val="FontStyle11"/>
          <w:b w:val="0"/>
          <w:bCs/>
        </w:rPr>
        <w:t xml:space="preserve">17) </w:t>
      </w:r>
      <w:r w:rsidR="005B34A7" w:rsidRPr="005B34A7">
        <w:rPr>
          <w:rStyle w:val="FontStyle11"/>
          <w:b w:val="0"/>
          <w:bCs/>
        </w:rPr>
        <w:t>и</w:t>
      </w:r>
      <w:r w:rsidR="005B34A7" w:rsidRPr="005B34A7">
        <w:t xml:space="preserve">зучение и распространение передового опыта оказания медицинской помощи и организации здравоохранения, проведение и координация организационно-методической работы со службами практического здравоохранения, с другими подразделениями Университета; </w:t>
      </w:r>
    </w:p>
    <w:p w:rsidR="00657364" w:rsidRDefault="00657364" w:rsidP="00657364">
      <w:pPr>
        <w:pStyle w:val="Style19"/>
        <w:widowControl/>
        <w:spacing w:line="360" w:lineRule="auto"/>
        <w:ind w:left="851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lastRenderedPageBreak/>
        <w:t>18</w:t>
      </w:r>
      <w:r w:rsidRPr="00216CAD">
        <w:rPr>
          <w:rStyle w:val="FontStyle38"/>
          <w:sz w:val="24"/>
          <w:szCs w:val="24"/>
        </w:rPr>
        <w:t>) проведение профориентационной, просветительской деятельности для привлечения абитуриентов, обучающихся, ординаторов, аспирантов и слушателей на образовательные программы и в научно-исследовательские, проектные, творческие коллективы Института;</w:t>
      </w:r>
    </w:p>
    <w:p w:rsidR="002C1ACD" w:rsidRPr="00216CAD" w:rsidRDefault="00657364" w:rsidP="00657364">
      <w:pPr>
        <w:pStyle w:val="Style19"/>
        <w:spacing w:line="360" w:lineRule="auto"/>
        <w:ind w:left="851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19</w:t>
      </w:r>
      <w:r w:rsidR="002C1ACD" w:rsidRPr="00216CAD">
        <w:rPr>
          <w:rStyle w:val="FontStyle38"/>
          <w:sz w:val="24"/>
          <w:szCs w:val="24"/>
        </w:rPr>
        <w:t>) иные функции, не противоречащие Уставу Университета и соответствующие профилю Института.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jc w:val="left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4.2. Институт осуществляет следующие виды деятельности:</w:t>
      </w:r>
    </w:p>
    <w:p w:rsidR="002C1ACD" w:rsidRPr="00216CAD" w:rsidRDefault="002C1ACD" w:rsidP="009D0FE6">
      <w:pPr>
        <w:pStyle w:val="Style19"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1) оказание образовательных услуг, 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2)  оказание платных дополнительных образовательных услуг;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3) </w:t>
      </w:r>
      <w:r w:rsidRPr="00216CAD">
        <w:rPr>
          <w:rStyle w:val="FontStyle38"/>
          <w:sz w:val="24"/>
          <w:szCs w:val="24"/>
        </w:rPr>
        <w:t>выполнение прикладных научно-исследовательских работ, относящихся</w:t>
      </w:r>
      <w:r>
        <w:rPr>
          <w:rStyle w:val="FontStyle38"/>
          <w:sz w:val="24"/>
          <w:szCs w:val="24"/>
        </w:rPr>
        <w:t xml:space="preserve"> к сфере деятельности Института, в т.ч. клинических испытаний лекарств.</w:t>
      </w:r>
    </w:p>
    <w:p w:rsidR="002C1ACD" w:rsidRPr="00D5552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r w:rsidRPr="00D55529">
        <w:rPr>
          <w:rFonts w:ascii="Times New Roman" w:hAnsi="Times New Roman"/>
          <w:color w:val="000000"/>
          <w:sz w:val="24"/>
          <w:szCs w:val="24"/>
        </w:rPr>
        <w:t>. Деятельность Института осуществляется по следующим основным направлениям: общая хирургия, факультетская хирургия, госпитальная хирургия, флебология, урология, трансплантология, торакальная хирургия, колопроктология, нейрохирургия, гепатопанкреатобилиарная хирургия, сердечно–сосудистая хирургия, рентгенэндоваскулярная хирургия в следующих формах:</w:t>
      </w:r>
    </w:p>
    <w:p w:rsidR="002C1ACD" w:rsidRPr="00D5552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4.3.1. В</w:t>
      </w:r>
      <w:r w:rsidRPr="00D55529">
        <w:rPr>
          <w:rFonts w:ascii="Times New Roman" w:hAnsi="Times New Roman"/>
          <w:color w:val="000000"/>
          <w:sz w:val="24"/>
          <w:szCs w:val="24"/>
        </w:rPr>
        <w:t>ыработка единой методологии при реализации основных образовательных программ высшего образования всех уровней и дополнительных профессиональных программ в соответствии с задачами по развитию качественной и доступной хирургической помощи населению Европейского Севера;</w:t>
      </w:r>
    </w:p>
    <w:p w:rsidR="002C1ACD" w:rsidRPr="00D5552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</w:t>
      </w:r>
      <w:r w:rsidRPr="00D55529">
        <w:rPr>
          <w:rFonts w:ascii="Times New Roman" w:hAnsi="Times New Roman"/>
          <w:color w:val="000000"/>
          <w:sz w:val="24"/>
          <w:szCs w:val="24"/>
        </w:rPr>
        <w:t>2. Укрепление престижа  медицинского образования, науки и практики в Архангельской области, России и за рубежом;</w:t>
      </w:r>
    </w:p>
    <w:p w:rsidR="002C1ACD" w:rsidRPr="00D5552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r w:rsidRPr="00D55529">
        <w:rPr>
          <w:rFonts w:ascii="Times New Roman" w:hAnsi="Times New Roman"/>
          <w:color w:val="000000"/>
          <w:sz w:val="24"/>
          <w:szCs w:val="24"/>
        </w:rPr>
        <w:t>.3.Развитие и внедрение новых образовательных, научных и медицинских хирургических технологий, создание оптимальных условий формирования и развития профессионально-коммуникативных сетей для активизации интеллектуального, профессионального потенциала для оказания высококвалифицированной хирургической помощи населению Архангельской области;</w:t>
      </w:r>
    </w:p>
    <w:p w:rsidR="002C1ACD" w:rsidRPr="00D5552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4.3.4</w:t>
      </w:r>
      <w:r w:rsidRPr="00D55529">
        <w:rPr>
          <w:rFonts w:ascii="Times New Roman" w:hAnsi="Times New Roman"/>
          <w:color w:val="000000"/>
          <w:sz w:val="24"/>
          <w:szCs w:val="24"/>
        </w:rPr>
        <w:t>. Содействие привлечению ресурсов для развития системы подготовки и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D55529">
        <w:rPr>
          <w:rFonts w:ascii="Times New Roman" w:hAnsi="Times New Roman"/>
          <w:color w:val="000000"/>
          <w:sz w:val="24"/>
          <w:szCs w:val="24"/>
        </w:rPr>
        <w:t>ереподготовки кадров в хирургии, включая профессиональные ассоциации, международные программы и проекты;</w:t>
      </w:r>
    </w:p>
    <w:p w:rsidR="002C1ACD" w:rsidRPr="00D5552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4.3.</w:t>
      </w:r>
      <w:r w:rsidRPr="00D55529">
        <w:rPr>
          <w:rFonts w:ascii="Times New Roman" w:hAnsi="Times New Roman"/>
          <w:color w:val="000000"/>
          <w:sz w:val="24"/>
          <w:szCs w:val="24"/>
        </w:rPr>
        <w:t>5. Сотрудничество с заинтересованными российскими, международными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D55529">
        <w:rPr>
          <w:rFonts w:ascii="Times New Roman" w:hAnsi="Times New Roman"/>
          <w:color w:val="000000"/>
          <w:sz w:val="24"/>
          <w:szCs w:val="24"/>
        </w:rPr>
        <w:t xml:space="preserve"> зарубежными партнерами, направленное на развитие системы подготовки хирургов, науки и практики, непрерывного медицинского образования в целях совершенствования системы повышения квалификации и переподготовки кадров для развития хирургии;</w:t>
      </w:r>
    </w:p>
    <w:p w:rsidR="002C1ACD" w:rsidRPr="00D5552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r w:rsidRPr="00D55529">
        <w:rPr>
          <w:rFonts w:ascii="Times New Roman" w:hAnsi="Times New Roman"/>
          <w:color w:val="000000"/>
          <w:sz w:val="24"/>
          <w:szCs w:val="24"/>
        </w:rPr>
        <w:t>.6. Создание информационных баз данных ресурсного обеспечения учебного и научно</w:t>
      </w:r>
      <w:r>
        <w:rPr>
          <w:rFonts w:ascii="Times New Roman" w:hAnsi="Times New Roman"/>
          <w:color w:val="000000"/>
          <w:sz w:val="24"/>
          <w:szCs w:val="24"/>
        </w:rPr>
        <w:t>го процессов в области хирургии;</w:t>
      </w:r>
    </w:p>
    <w:p w:rsidR="002C1ACD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4.3.7.</w:t>
      </w:r>
      <w:r w:rsidRPr="00D55529">
        <w:rPr>
          <w:rFonts w:ascii="Times New Roman" w:hAnsi="Times New Roman"/>
          <w:color w:val="000000"/>
          <w:sz w:val="24"/>
          <w:szCs w:val="24"/>
        </w:rPr>
        <w:t xml:space="preserve"> Общие условия и принципиальные направления деятельности для разработки и реализации конкретных совместных проектов, программ, мероприятий, отвечающих интересам Университета и целям создания Института, определяются отдельным</w:t>
      </w:r>
      <w:r w:rsidR="00C102A3">
        <w:rPr>
          <w:rFonts w:ascii="Times New Roman" w:hAnsi="Times New Roman"/>
          <w:color w:val="000000"/>
          <w:sz w:val="24"/>
          <w:szCs w:val="24"/>
        </w:rPr>
        <w:t xml:space="preserve">и соглашениями, договорами и другими </w:t>
      </w:r>
      <w:r w:rsidRPr="00D55529">
        <w:rPr>
          <w:rFonts w:ascii="Times New Roman" w:hAnsi="Times New Roman"/>
          <w:color w:val="000000"/>
          <w:sz w:val="24"/>
          <w:szCs w:val="24"/>
        </w:rPr>
        <w:t>документами.</w:t>
      </w:r>
    </w:p>
    <w:p w:rsidR="002C1ACD" w:rsidRPr="00D55529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ACD" w:rsidRDefault="002C1ACD" w:rsidP="009D0FE6">
      <w:pPr>
        <w:pStyle w:val="Style9"/>
        <w:tabs>
          <w:tab w:val="left" w:pos="715"/>
        </w:tabs>
        <w:spacing w:line="360" w:lineRule="auto"/>
        <w:ind w:left="900" w:right="26" w:firstLine="0"/>
        <w:rPr>
          <w:rStyle w:val="FontStyle35"/>
          <w:sz w:val="24"/>
          <w:szCs w:val="24"/>
        </w:rPr>
      </w:pPr>
      <w:r w:rsidRPr="00216CAD">
        <w:rPr>
          <w:rStyle w:val="FontStyle35"/>
          <w:sz w:val="24"/>
          <w:szCs w:val="24"/>
        </w:rPr>
        <w:t>5. ОРГАНИЗАЦИОННАЯ СТРУКТУРА ИНСТИТУТА</w:t>
      </w:r>
    </w:p>
    <w:p w:rsidR="002C1ACD" w:rsidRPr="00CA47D5" w:rsidRDefault="002C1ACD" w:rsidP="00C102A3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A47D5">
        <w:rPr>
          <w:rFonts w:ascii="Times New Roman" w:hAnsi="Times New Roman"/>
          <w:color w:val="000000"/>
          <w:sz w:val="24"/>
          <w:szCs w:val="24"/>
        </w:rPr>
        <w:t>.1. Организационная структура Института и его штатное расписание определяется, исходя из задач и направлен</w:t>
      </w:r>
      <w:r>
        <w:rPr>
          <w:rFonts w:ascii="Times New Roman" w:hAnsi="Times New Roman"/>
          <w:color w:val="000000"/>
          <w:sz w:val="24"/>
          <w:szCs w:val="24"/>
        </w:rPr>
        <w:t xml:space="preserve">ий деятельности в соответствии с локальными нормативными </w:t>
      </w:r>
      <w:r w:rsidR="00C102A3">
        <w:rPr>
          <w:rFonts w:ascii="Times New Roman" w:hAnsi="Times New Roman"/>
          <w:color w:val="000000"/>
          <w:sz w:val="24"/>
          <w:szCs w:val="24"/>
        </w:rPr>
        <w:t xml:space="preserve">актами </w:t>
      </w:r>
      <w:r w:rsidRPr="00CA47D5">
        <w:rPr>
          <w:rFonts w:ascii="Times New Roman" w:hAnsi="Times New Roman"/>
          <w:color w:val="000000"/>
          <w:sz w:val="24"/>
          <w:szCs w:val="24"/>
        </w:rPr>
        <w:t>директором Института и утверждается ректором Университета.</w:t>
      </w:r>
    </w:p>
    <w:p w:rsidR="002C1ACD" w:rsidRPr="00CA47D5" w:rsidRDefault="002C1ACD" w:rsidP="00C102A3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A47D5">
        <w:rPr>
          <w:rFonts w:ascii="Times New Roman" w:hAnsi="Times New Roman"/>
          <w:color w:val="000000"/>
          <w:sz w:val="24"/>
          <w:szCs w:val="24"/>
        </w:rPr>
        <w:t>.2.Институт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47D5">
        <w:rPr>
          <w:rFonts w:ascii="Times New Roman" w:hAnsi="Times New Roman"/>
          <w:color w:val="000000"/>
          <w:sz w:val="24"/>
          <w:szCs w:val="24"/>
        </w:rPr>
        <w:t>функционирует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CA47D5">
        <w:rPr>
          <w:rFonts w:ascii="Times New Roman" w:hAnsi="Times New Roman"/>
          <w:color w:val="000000"/>
          <w:sz w:val="24"/>
          <w:szCs w:val="24"/>
        </w:rPr>
        <w:t>составе</w:t>
      </w:r>
      <w:r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Pr="00CA47D5">
        <w:rPr>
          <w:rFonts w:ascii="Times New Roman" w:hAnsi="Times New Roman"/>
          <w:color w:val="000000"/>
          <w:sz w:val="24"/>
          <w:szCs w:val="24"/>
        </w:rPr>
        <w:t>ГБОУ ВО Северн</w:t>
      </w:r>
      <w:r w:rsidR="00C102A3">
        <w:rPr>
          <w:rFonts w:ascii="Times New Roman" w:hAnsi="Times New Roman"/>
          <w:color w:val="000000"/>
          <w:sz w:val="24"/>
          <w:szCs w:val="24"/>
        </w:rPr>
        <w:t>ый государственный медицинский У</w:t>
      </w:r>
      <w:r w:rsidRPr="00CA47D5">
        <w:rPr>
          <w:rFonts w:ascii="Times New Roman" w:hAnsi="Times New Roman"/>
          <w:color w:val="000000"/>
          <w:sz w:val="24"/>
          <w:szCs w:val="24"/>
        </w:rPr>
        <w:t xml:space="preserve">ниверситет </w:t>
      </w:r>
      <w:r>
        <w:rPr>
          <w:rFonts w:ascii="Times New Roman" w:hAnsi="Times New Roman"/>
          <w:color w:val="000000"/>
          <w:sz w:val="24"/>
          <w:szCs w:val="24"/>
        </w:rPr>
        <w:t>(г. Архангельск)</w:t>
      </w:r>
      <w:r w:rsidRPr="00CA47D5">
        <w:rPr>
          <w:rFonts w:ascii="Times New Roman" w:hAnsi="Times New Roman"/>
          <w:color w:val="000000"/>
          <w:sz w:val="24"/>
          <w:szCs w:val="24"/>
        </w:rPr>
        <w:t>.</w:t>
      </w:r>
    </w:p>
    <w:p w:rsidR="002C1ACD" w:rsidRPr="00CA47D5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A47D5">
        <w:rPr>
          <w:rFonts w:ascii="Times New Roman" w:hAnsi="Times New Roman"/>
          <w:color w:val="000000"/>
          <w:sz w:val="24"/>
          <w:szCs w:val="24"/>
        </w:rPr>
        <w:t>.3. Решения Ученого сове</w:t>
      </w:r>
      <w:r w:rsidR="00C102A3">
        <w:rPr>
          <w:rFonts w:ascii="Times New Roman" w:hAnsi="Times New Roman"/>
          <w:color w:val="000000"/>
          <w:sz w:val="24"/>
          <w:szCs w:val="24"/>
        </w:rPr>
        <w:t>та У</w:t>
      </w:r>
      <w:r>
        <w:rPr>
          <w:rFonts w:ascii="Times New Roman" w:hAnsi="Times New Roman"/>
          <w:color w:val="000000"/>
          <w:sz w:val="24"/>
          <w:szCs w:val="24"/>
        </w:rPr>
        <w:t>ниверситета</w:t>
      </w:r>
      <w:r w:rsidRPr="00CA47D5">
        <w:rPr>
          <w:rFonts w:ascii="Times New Roman" w:hAnsi="Times New Roman"/>
          <w:color w:val="000000"/>
          <w:sz w:val="24"/>
          <w:szCs w:val="24"/>
        </w:rPr>
        <w:t xml:space="preserve"> являются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47D5">
        <w:rPr>
          <w:rFonts w:ascii="Times New Roman" w:hAnsi="Times New Roman"/>
          <w:color w:val="000000"/>
          <w:sz w:val="24"/>
          <w:szCs w:val="24"/>
        </w:rPr>
        <w:t>обязательными для Института.</w:t>
      </w:r>
    </w:p>
    <w:p w:rsidR="002C1ACD" w:rsidRPr="00CA47D5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A47D5">
        <w:rPr>
          <w:rFonts w:ascii="Times New Roman" w:hAnsi="Times New Roman"/>
          <w:color w:val="000000"/>
          <w:sz w:val="24"/>
          <w:szCs w:val="24"/>
        </w:rPr>
        <w:t>.5. Общее руководство и контроль за деятел</w:t>
      </w:r>
      <w:r>
        <w:rPr>
          <w:rFonts w:ascii="Times New Roman" w:hAnsi="Times New Roman"/>
          <w:color w:val="000000"/>
          <w:sz w:val="24"/>
          <w:szCs w:val="24"/>
        </w:rPr>
        <w:t>ьностью Института осуществляет р</w:t>
      </w:r>
      <w:r w:rsidRPr="00CA47D5">
        <w:rPr>
          <w:rFonts w:ascii="Times New Roman" w:hAnsi="Times New Roman"/>
          <w:color w:val="000000"/>
          <w:sz w:val="24"/>
          <w:szCs w:val="24"/>
        </w:rPr>
        <w:t>ектор Университета.</w:t>
      </w:r>
    </w:p>
    <w:p w:rsidR="002C1ACD" w:rsidRPr="00CA47D5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В Институт в качестве подразделений входят:</w:t>
      </w:r>
    </w:p>
    <w:p w:rsidR="002C1ACD" w:rsidRPr="00CA47D5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Кафедра хирургии;</w:t>
      </w:r>
    </w:p>
    <w:p w:rsidR="002C1ACD" w:rsidRPr="00CA47D5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CA47D5">
        <w:rPr>
          <w:rFonts w:ascii="Times New Roman" w:hAnsi="Times New Roman"/>
          <w:color w:val="000000"/>
          <w:sz w:val="24"/>
          <w:szCs w:val="24"/>
        </w:rPr>
        <w:t>- Совет профессоров-консультантов по хирургии;</w:t>
      </w:r>
    </w:p>
    <w:p w:rsidR="002C1ACD" w:rsidRPr="00CA47D5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262522"/>
          <w:sz w:val="24"/>
          <w:szCs w:val="24"/>
          <w:shd w:val="clear" w:color="auto" w:fill="FFFFFF"/>
        </w:rPr>
      </w:pPr>
      <w:r w:rsidRPr="00CA47D5">
        <w:rPr>
          <w:rFonts w:ascii="Times New Roman" w:hAnsi="Times New Roman"/>
          <w:color w:val="262522"/>
          <w:sz w:val="24"/>
          <w:szCs w:val="24"/>
          <w:shd w:val="clear" w:color="auto" w:fill="FFFFFF"/>
        </w:rPr>
        <w:t>- Студенческий научный кружок;</w:t>
      </w:r>
    </w:p>
    <w:p w:rsidR="002C1ACD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262522"/>
          <w:sz w:val="24"/>
          <w:szCs w:val="24"/>
          <w:shd w:val="clear" w:color="auto" w:fill="FFFFFF"/>
        </w:rPr>
      </w:pPr>
      <w:r w:rsidRPr="00CA47D5">
        <w:rPr>
          <w:rFonts w:ascii="Times New Roman" w:hAnsi="Times New Roman"/>
          <w:color w:val="262522"/>
          <w:sz w:val="24"/>
          <w:szCs w:val="24"/>
          <w:shd w:val="clear" w:color="auto" w:fill="FFFFFF"/>
        </w:rPr>
        <w:t>- Межкафедральный студенческий кружок «Лигатура».</w:t>
      </w:r>
    </w:p>
    <w:p w:rsidR="002C1ACD" w:rsidRPr="00CA47D5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2625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522"/>
          <w:sz w:val="24"/>
          <w:szCs w:val="24"/>
          <w:shd w:val="clear" w:color="auto" w:fill="FFFFFF"/>
        </w:rPr>
        <w:t>5.7. Руководители подразделений Института находятся в административном подчинении директору Института.</w:t>
      </w:r>
    </w:p>
    <w:p w:rsidR="002C1ACD" w:rsidRPr="00CA47D5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</w:t>
      </w:r>
      <w:r w:rsidRPr="00CA47D5">
        <w:rPr>
          <w:rFonts w:ascii="Times New Roman" w:hAnsi="Times New Roman"/>
          <w:color w:val="000000"/>
          <w:sz w:val="24"/>
          <w:szCs w:val="24"/>
        </w:rPr>
        <w:t>. Штаты Института пересматриваются  и комплектуются директором ежегодно, согласовываются с</w:t>
      </w:r>
      <w:r>
        <w:rPr>
          <w:rFonts w:ascii="Times New Roman" w:hAnsi="Times New Roman"/>
          <w:color w:val="000000"/>
          <w:sz w:val="24"/>
          <w:szCs w:val="24"/>
        </w:rPr>
        <w:t xml:space="preserve"> планово-финансовым управлением и утверждаются приказом ректора.</w:t>
      </w:r>
    </w:p>
    <w:p w:rsidR="002C1ACD" w:rsidRPr="00CA47D5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5.9.</w:t>
      </w:r>
      <w:r w:rsidRPr="00CA47D5">
        <w:rPr>
          <w:rFonts w:ascii="Times New Roman" w:hAnsi="Times New Roman"/>
          <w:color w:val="000000"/>
          <w:sz w:val="24"/>
          <w:szCs w:val="24"/>
        </w:rPr>
        <w:t xml:space="preserve"> Решения об изменении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организационной  </w:t>
      </w:r>
      <w:r w:rsidRPr="00CA47D5">
        <w:rPr>
          <w:rFonts w:ascii="Times New Roman" w:hAnsi="Times New Roman"/>
          <w:color w:val="000000"/>
          <w:sz w:val="24"/>
          <w:szCs w:val="24"/>
        </w:rPr>
        <w:t>структуры Института, а также ликвидация или реорганизация Института, принимаются Ученым советом университета по представлению Ученого совета института и вводятся в действие приказом ректора в соответствии с Уставом университета.</w:t>
      </w:r>
    </w:p>
    <w:p w:rsidR="002C1ACD" w:rsidRDefault="002C1ACD" w:rsidP="009D0FE6">
      <w:pPr>
        <w:pStyle w:val="Style4"/>
        <w:widowControl/>
        <w:spacing w:line="360" w:lineRule="auto"/>
        <w:ind w:left="900" w:right="26"/>
        <w:jc w:val="left"/>
        <w:rPr>
          <w:rStyle w:val="FontStyle35"/>
          <w:sz w:val="24"/>
          <w:szCs w:val="24"/>
        </w:rPr>
      </w:pPr>
    </w:p>
    <w:p w:rsidR="002C1ACD" w:rsidRDefault="002C1ACD" w:rsidP="009D0FE6">
      <w:pPr>
        <w:pStyle w:val="Style4"/>
        <w:widowControl/>
        <w:spacing w:line="360" w:lineRule="auto"/>
        <w:ind w:left="900" w:right="26"/>
        <w:jc w:val="left"/>
        <w:rPr>
          <w:rStyle w:val="FontStyle35"/>
          <w:sz w:val="24"/>
          <w:szCs w:val="24"/>
        </w:rPr>
      </w:pPr>
      <w:r w:rsidRPr="00216CAD">
        <w:rPr>
          <w:rStyle w:val="FontStyle35"/>
          <w:sz w:val="24"/>
          <w:szCs w:val="24"/>
        </w:rPr>
        <w:t>6. УПРАВЛЕНИЕ ИНСТИТУТОМ</w:t>
      </w:r>
    </w:p>
    <w:p w:rsidR="002C1ACD" w:rsidRPr="00216CAD" w:rsidRDefault="002C1ACD" w:rsidP="009D0FE6">
      <w:pPr>
        <w:pStyle w:val="Style4"/>
        <w:widowControl/>
        <w:spacing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6.1.</w:t>
      </w:r>
      <w:r w:rsidRPr="00216CAD">
        <w:rPr>
          <w:rStyle w:val="FontStyle38"/>
          <w:sz w:val="24"/>
          <w:szCs w:val="24"/>
        </w:rPr>
        <w:tab/>
        <w:t>Положение об Институте принимается решением Ученого совета Университета</w:t>
      </w:r>
      <w:r>
        <w:rPr>
          <w:rStyle w:val="FontStyle38"/>
          <w:sz w:val="24"/>
          <w:szCs w:val="24"/>
        </w:rPr>
        <w:t xml:space="preserve"> и </w:t>
      </w:r>
      <w:r w:rsidRPr="00216CAD">
        <w:rPr>
          <w:rStyle w:val="FontStyle38"/>
          <w:sz w:val="24"/>
          <w:szCs w:val="24"/>
        </w:rPr>
        <w:t>утверждается</w:t>
      </w:r>
      <w:r>
        <w:rPr>
          <w:rStyle w:val="FontStyle38"/>
          <w:sz w:val="24"/>
          <w:szCs w:val="24"/>
        </w:rPr>
        <w:t xml:space="preserve"> </w:t>
      </w:r>
      <w:r w:rsidRPr="00216CAD">
        <w:rPr>
          <w:rStyle w:val="FontStyle38"/>
          <w:sz w:val="24"/>
          <w:szCs w:val="24"/>
        </w:rPr>
        <w:t xml:space="preserve"> приказом ректора Университета.</w:t>
      </w:r>
    </w:p>
    <w:p w:rsidR="002C1ACD" w:rsidRPr="00216CAD" w:rsidRDefault="002C1ACD" w:rsidP="009D0FE6">
      <w:pPr>
        <w:pStyle w:val="Style9"/>
        <w:widowControl/>
        <w:numPr>
          <w:ilvl w:val="0"/>
          <w:numId w:val="9"/>
        </w:numPr>
        <w:tabs>
          <w:tab w:val="left" w:pos="994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Координацию и контроль деятельности Института осуществляют ректор Университета и проректора, курирующие соответствующие направления деятельности.</w:t>
      </w:r>
    </w:p>
    <w:p w:rsidR="002C1ACD" w:rsidRPr="00216CAD" w:rsidRDefault="002C1ACD" w:rsidP="009D0FE6">
      <w:pPr>
        <w:pStyle w:val="Style9"/>
        <w:widowControl/>
        <w:tabs>
          <w:tab w:val="left" w:pos="840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6.3. Непосредственное руководство Институтом осуществляет директор Института, назначаемый приказом ректора Университета.</w:t>
      </w:r>
    </w:p>
    <w:p w:rsidR="002C1ACD" w:rsidRPr="00216CAD" w:rsidRDefault="002C1ACD" w:rsidP="009D0FE6">
      <w:pPr>
        <w:pStyle w:val="Style9"/>
        <w:tabs>
          <w:tab w:val="left" w:pos="840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6.4. Директор действует от имени Института в пределах полномочий, определенных настоящим положением, иными локальными н</w:t>
      </w:r>
      <w:r>
        <w:rPr>
          <w:rStyle w:val="FontStyle38"/>
          <w:sz w:val="24"/>
          <w:szCs w:val="24"/>
        </w:rPr>
        <w:t>ормативными актами Университета</w:t>
      </w:r>
      <w:r w:rsidRPr="00216CAD">
        <w:rPr>
          <w:rStyle w:val="FontStyle38"/>
          <w:sz w:val="24"/>
          <w:szCs w:val="24"/>
        </w:rPr>
        <w:t>.</w:t>
      </w:r>
    </w:p>
    <w:p w:rsidR="002C1ACD" w:rsidRPr="00216CAD" w:rsidRDefault="002C1ACD" w:rsidP="009D0FE6">
      <w:pPr>
        <w:pStyle w:val="Style9"/>
        <w:widowControl/>
        <w:tabs>
          <w:tab w:val="left" w:pos="1090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6.5. За неисполнение трудовых обязанностей, невыполнение показателей эффективности деятельности Института директор может быть предупрежден о несоответствии занимаемой должности или </w:t>
      </w:r>
      <w:r>
        <w:rPr>
          <w:rStyle w:val="FontStyle38"/>
          <w:sz w:val="24"/>
          <w:szCs w:val="24"/>
        </w:rPr>
        <w:t>отстранен</w:t>
      </w:r>
      <w:r w:rsidRPr="00216CAD">
        <w:rPr>
          <w:rStyle w:val="FontStyle38"/>
          <w:sz w:val="24"/>
          <w:szCs w:val="24"/>
        </w:rPr>
        <w:t xml:space="preserve"> приказом ректора Университета.</w:t>
      </w:r>
    </w:p>
    <w:p w:rsidR="002C1ACD" w:rsidRPr="00216CAD" w:rsidRDefault="002C1ACD" w:rsidP="009D0FE6">
      <w:pPr>
        <w:pStyle w:val="Style9"/>
        <w:widowControl/>
        <w:tabs>
          <w:tab w:val="left" w:pos="1090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6.6. Директор Института несет персональную ответственность за качество подготовки обучающихся в Институте, функционирование Института в целом, за эффективное и целевое расходование финансовых средств.</w:t>
      </w:r>
    </w:p>
    <w:p w:rsidR="002C1ACD" w:rsidRDefault="002C1ACD" w:rsidP="009D0FE6">
      <w:pPr>
        <w:pStyle w:val="Style9"/>
        <w:widowControl/>
        <w:tabs>
          <w:tab w:val="left" w:pos="1090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6.7. Распоряжения директора Института обязательны для всех работников </w:t>
      </w:r>
      <w:r w:rsidRPr="00F0532D">
        <w:rPr>
          <w:rStyle w:val="FontStyle29"/>
          <w:b w:val="0"/>
          <w:sz w:val="24"/>
          <w:szCs w:val="24"/>
        </w:rPr>
        <w:t>и</w:t>
      </w:r>
      <w:r w:rsidRPr="00216CAD">
        <w:rPr>
          <w:rStyle w:val="FontStyle29"/>
          <w:sz w:val="24"/>
          <w:szCs w:val="24"/>
        </w:rPr>
        <w:t xml:space="preserve"> </w:t>
      </w:r>
      <w:r w:rsidRPr="00216CAD">
        <w:rPr>
          <w:rStyle w:val="FontStyle38"/>
          <w:sz w:val="24"/>
          <w:szCs w:val="24"/>
        </w:rPr>
        <w:t xml:space="preserve">обучающихся Института. </w:t>
      </w:r>
    </w:p>
    <w:p w:rsidR="002C1ACD" w:rsidRPr="00216CAD" w:rsidRDefault="002C1ACD" w:rsidP="009D0FE6">
      <w:pPr>
        <w:pStyle w:val="Style9"/>
        <w:widowControl/>
        <w:tabs>
          <w:tab w:val="left" w:pos="1090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</w:p>
    <w:p w:rsidR="002C1ACD" w:rsidRPr="00216CAD" w:rsidRDefault="002C1ACD" w:rsidP="009D0FE6">
      <w:pPr>
        <w:pStyle w:val="Style9"/>
        <w:spacing w:line="360" w:lineRule="auto"/>
        <w:ind w:left="900" w:right="26" w:firstLine="0"/>
        <w:rPr>
          <w:rStyle w:val="FontStyle35"/>
          <w:sz w:val="24"/>
          <w:szCs w:val="24"/>
        </w:rPr>
      </w:pPr>
      <w:r w:rsidRPr="00216CAD">
        <w:rPr>
          <w:rStyle w:val="FontStyle38"/>
          <w:b/>
          <w:sz w:val="24"/>
          <w:szCs w:val="24"/>
        </w:rPr>
        <w:t>7.</w:t>
      </w:r>
      <w:r w:rsidRPr="00216CAD">
        <w:rPr>
          <w:rStyle w:val="FontStyle38"/>
          <w:sz w:val="24"/>
          <w:szCs w:val="24"/>
        </w:rPr>
        <w:t xml:space="preserve"> </w:t>
      </w:r>
      <w:r w:rsidRPr="00216CAD">
        <w:rPr>
          <w:rStyle w:val="FontStyle35"/>
          <w:sz w:val="24"/>
          <w:szCs w:val="24"/>
        </w:rPr>
        <w:t>ПРАВА И ОБЯЗАННОСТИ ДИРЕКТОРА ИНСТИТУТА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jc w:val="left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7.1. Директор Института:</w:t>
      </w:r>
    </w:p>
    <w:p w:rsidR="002C1ACD" w:rsidRPr="00216CAD" w:rsidRDefault="002C1ACD" w:rsidP="00C91004">
      <w:pPr>
        <w:pStyle w:val="Style8"/>
        <w:widowControl/>
        <w:numPr>
          <w:ilvl w:val="0"/>
          <w:numId w:val="10"/>
        </w:numPr>
        <w:tabs>
          <w:tab w:val="left" w:pos="56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Разрабатывает стратегию развития Института, обеспечивает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предприятиями. Изучает рынок образовательных услуг и рынок труда по направлениям (специальностям) </w:t>
      </w:r>
      <w:r w:rsidRPr="00216CAD">
        <w:rPr>
          <w:rStyle w:val="FontStyle38"/>
          <w:sz w:val="24"/>
          <w:szCs w:val="24"/>
        </w:rPr>
        <w:lastRenderedPageBreak/>
        <w:t>подготовки специалистов в Институте, обеспечивает учет требований рынка труда в образовательном процессе в Институте.</w:t>
      </w:r>
    </w:p>
    <w:p w:rsidR="002C1ACD" w:rsidRPr="00216CAD" w:rsidRDefault="002C1ACD" w:rsidP="009D0FE6">
      <w:pPr>
        <w:pStyle w:val="Style8"/>
        <w:widowControl/>
        <w:numPr>
          <w:ilvl w:val="0"/>
          <w:numId w:val="10"/>
        </w:numPr>
        <w:tabs>
          <w:tab w:val="left" w:pos="56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Координирует </w:t>
      </w:r>
      <w:r>
        <w:rPr>
          <w:rStyle w:val="FontStyle38"/>
          <w:sz w:val="24"/>
          <w:szCs w:val="24"/>
        </w:rPr>
        <w:t>деятельность персонала института</w:t>
      </w:r>
      <w:r w:rsidRPr="00216CAD">
        <w:rPr>
          <w:rStyle w:val="FontStyle38"/>
          <w:sz w:val="24"/>
          <w:szCs w:val="24"/>
        </w:rPr>
        <w:t>,</w:t>
      </w:r>
      <w:r>
        <w:rPr>
          <w:rStyle w:val="FontStyle38"/>
          <w:sz w:val="24"/>
          <w:szCs w:val="24"/>
        </w:rPr>
        <w:t xml:space="preserve"> заместителей,</w:t>
      </w:r>
      <w:r w:rsidRPr="00216CAD">
        <w:rPr>
          <w:rStyle w:val="FontStyle38"/>
          <w:sz w:val="24"/>
          <w:szCs w:val="24"/>
        </w:rPr>
        <w:t xml:space="preserve"> руков</w:t>
      </w:r>
      <w:r>
        <w:rPr>
          <w:rStyle w:val="FontStyle38"/>
          <w:sz w:val="24"/>
          <w:szCs w:val="24"/>
        </w:rPr>
        <w:t>одителей направлений подготовки</w:t>
      </w:r>
      <w:r w:rsidRPr="00216CAD">
        <w:rPr>
          <w:rStyle w:val="FontStyle38"/>
          <w:sz w:val="24"/>
          <w:szCs w:val="24"/>
        </w:rPr>
        <w:t xml:space="preserve"> Института по осуществлению учебной, учебно-методической, воспитательной и научно-исследовательской деятельности в Институте.</w:t>
      </w:r>
    </w:p>
    <w:p w:rsidR="002C1ACD" w:rsidRPr="00216CAD" w:rsidRDefault="002C1ACD" w:rsidP="009D0FE6">
      <w:pPr>
        <w:pStyle w:val="Style8"/>
        <w:widowControl/>
        <w:numPr>
          <w:ilvl w:val="0"/>
          <w:numId w:val="10"/>
        </w:numPr>
        <w:tabs>
          <w:tab w:val="left" w:pos="56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Осуществляет разработку ежегодных планов работы Института, на основе ежегодных планов работы, разрабатываемы</w:t>
      </w:r>
      <w:r>
        <w:rPr>
          <w:rStyle w:val="FontStyle38"/>
          <w:sz w:val="24"/>
          <w:szCs w:val="24"/>
        </w:rPr>
        <w:t>х заместителями директора</w:t>
      </w:r>
      <w:r w:rsidRPr="00216CAD">
        <w:rPr>
          <w:rStyle w:val="FontStyle38"/>
          <w:sz w:val="24"/>
          <w:szCs w:val="24"/>
        </w:rPr>
        <w:t xml:space="preserve"> и руководителями направлений подготовки Института, координирует основные п</w:t>
      </w:r>
      <w:r>
        <w:rPr>
          <w:rStyle w:val="FontStyle38"/>
          <w:sz w:val="24"/>
          <w:szCs w:val="24"/>
        </w:rPr>
        <w:t xml:space="preserve">оложения ежегодных планов </w:t>
      </w:r>
      <w:r w:rsidRPr="00216CAD">
        <w:rPr>
          <w:rStyle w:val="FontStyle38"/>
          <w:sz w:val="24"/>
          <w:szCs w:val="24"/>
        </w:rPr>
        <w:t xml:space="preserve"> и направлений подготовки в рамках единой стратегии развития Института, контролирует их выполнение. </w:t>
      </w:r>
    </w:p>
    <w:p w:rsidR="002C1ACD" w:rsidRPr="00216CAD" w:rsidRDefault="002C1ACD" w:rsidP="009D0FE6">
      <w:pPr>
        <w:pStyle w:val="Style8"/>
        <w:widowControl/>
        <w:numPr>
          <w:ilvl w:val="0"/>
          <w:numId w:val="10"/>
        </w:numPr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Координирует работу заместителей директора</w:t>
      </w:r>
      <w:r w:rsidRPr="00216CAD">
        <w:rPr>
          <w:rStyle w:val="FontStyle38"/>
          <w:sz w:val="24"/>
          <w:szCs w:val="24"/>
        </w:rPr>
        <w:t xml:space="preserve"> и руководителей направлений подготовки Института по составлению расписания учебных занятий, эффективному использованию учебных аудиторий, приему экзаменов, зачетов, контролирует и обобщает их результаты. </w:t>
      </w:r>
    </w:p>
    <w:p w:rsidR="002C1ACD" w:rsidRPr="00216CAD" w:rsidRDefault="002C1ACD" w:rsidP="009D0FE6">
      <w:pPr>
        <w:pStyle w:val="Style8"/>
        <w:widowControl/>
        <w:numPr>
          <w:ilvl w:val="0"/>
          <w:numId w:val="10"/>
        </w:numPr>
        <w:tabs>
          <w:tab w:val="left" w:pos="56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Кон</w:t>
      </w:r>
      <w:r>
        <w:rPr>
          <w:rStyle w:val="FontStyle38"/>
          <w:sz w:val="24"/>
          <w:szCs w:val="24"/>
        </w:rPr>
        <w:t>тролирует работу ППС</w:t>
      </w:r>
      <w:r w:rsidR="003E1383">
        <w:rPr>
          <w:rStyle w:val="FontStyle38"/>
          <w:sz w:val="24"/>
          <w:szCs w:val="24"/>
        </w:rPr>
        <w:t xml:space="preserve"> кафедры хирургии</w:t>
      </w:r>
      <w:r>
        <w:rPr>
          <w:rStyle w:val="FontStyle38"/>
          <w:sz w:val="24"/>
          <w:szCs w:val="24"/>
        </w:rPr>
        <w:t>, заместителей директора</w:t>
      </w:r>
      <w:r w:rsidRPr="00216CAD">
        <w:rPr>
          <w:rStyle w:val="FontStyle38"/>
          <w:sz w:val="24"/>
          <w:szCs w:val="24"/>
        </w:rPr>
        <w:t xml:space="preserve"> и руководителей направлений подготовки Института по созданию научно-методического и учебно-методического обеспечения </w:t>
      </w:r>
      <w:r>
        <w:rPr>
          <w:rStyle w:val="FontStyle38"/>
          <w:sz w:val="24"/>
          <w:szCs w:val="24"/>
        </w:rPr>
        <w:t>образовательного</w:t>
      </w:r>
      <w:r w:rsidRPr="00216CAD">
        <w:rPr>
          <w:rStyle w:val="FontStyle38"/>
          <w:sz w:val="24"/>
          <w:szCs w:val="24"/>
        </w:rPr>
        <w:t xml:space="preserve"> процесса. </w:t>
      </w:r>
    </w:p>
    <w:p w:rsidR="002C1ACD" w:rsidRPr="00216CAD" w:rsidRDefault="002C1ACD" w:rsidP="009D0FE6">
      <w:pPr>
        <w:pStyle w:val="Style8"/>
        <w:widowControl/>
        <w:numPr>
          <w:ilvl w:val="0"/>
          <w:numId w:val="10"/>
        </w:numPr>
        <w:tabs>
          <w:tab w:val="left" w:pos="56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Осуществляет контроль за распределением и учетом рабочего времени работников Института, в том числе педагогической нагрузки профессорско-преподавательского состава</w:t>
      </w:r>
      <w:r w:rsidR="003E1383">
        <w:rPr>
          <w:rStyle w:val="FontStyle38"/>
          <w:sz w:val="24"/>
          <w:szCs w:val="24"/>
        </w:rPr>
        <w:t xml:space="preserve"> кафедры хирургии</w:t>
      </w:r>
      <w:r w:rsidRPr="00216CAD">
        <w:rPr>
          <w:rStyle w:val="FontStyle38"/>
          <w:sz w:val="24"/>
          <w:szCs w:val="24"/>
        </w:rPr>
        <w:t>.</w:t>
      </w:r>
    </w:p>
    <w:p w:rsidR="002C1ACD" w:rsidRPr="00216CAD" w:rsidRDefault="00657364" w:rsidP="009D0FE6">
      <w:pPr>
        <w:pStyle w:val="Style8"/>
        <w:widowControl/>
        <w:numPr>
          <w:ilvl w:val="0"/>
          <w:numId w:val="10"/>
        </w:numPr>
        <w:tabs>
          <w:tab w:val="left" w:pos="56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Контролирует качество</w:t>
      </w:r>
      <w:r w:rsidR="002C1ACD" w:rsidRPr="00216CAD">
        <w:rPr>
          <w:rStyle w:val="FontStyle38"/>
          <w:sz w:val="24"/>
          <w:szCs w:val="24"/>
        </w:rPr>
        <w:t xml:space="preserve"> подготовки </w:t>
      </w:r>
      <w:r w:rsidR="002C1ACD">
        <w:rPr>
          <w:rStyle w:val="FontStyle38"/>
          <w:sz w:val="24"/>
          <w:szCs w:val="24"/>
        </w:rPr>
        <w:t>обучающихся</w:t>
      </w:r>
      <w:r w:rsidR="002C1ACD" w:rsidRPr="00216CAD">
        <w:rPr>
          <w:rStyle w:val="FontStyle38"/>
          <w:sz w:val="24"/>
          <w:szCs w:val="24"/>
        </w:rPr>
        <w:t xml:space="preserve"> в Институте</w:t>
      </w:r>
      <w:r w:rsidR="003E1383">
        <w:rPr>
          <w:rStyle w:val="FontStyle38"/>
          <w:sz w:val="24"/>
          <w:szCs w:val="24"/>
        </w:rPr>
        <w:t xml:space="preserve"> на базе кафедры хирургии</w:t>
      </w:r>
      <w:r w:rsidR="002C1ACD" w:rsidRPr="00216CAD">
        <w:rPr>
          <w:rStyle w:val="FontStyle38"/>
          <w:sz w:val="24"/>
          <w:szCs w:val="24"/>
        </w:rPr>
        <w:t>.</w:t>
      </w:r>
    </w:p>
    <w:p w:rsidR="002C1ACD" w:rsidRPr="00216CAD" w:rsidRDefault="002C1ACD" w:rsidP="009D0FE6">
      <w:pPr>
        <w:pStyle w:val="Style8"/>
        <w:widowControl/>
        <w:numPr>
          <w:ilvl w:val="0"/>
          <w:numId w:val="10"/>
        </w:numPr>
        <w:tabs>
          <w:tab w:val="left" w:pos="56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 Принимает участие в работе совещаний, заседаний по вопросам, связанным с направлениями деятельности Института, в том числе представляет интересы Института</w:t>
      </w:r>
      <w:r w:rsidR="003E1383">
        <w:rPr>
          <w:rStyle w:val="FontStyle38"/>
          <w:sz w:val="24"/>
          <w:szCs w:val="24"/>
        </w:rPr>
        <w:t xml:space="preserve"> в Ученом совете Университета, </w:t>
      </w:r>
      <w:r w:rsidRPr="00216CAD">
        <w:rPr>
          <w:rStyle w:val="FontStyle38"/>
          <w:sz w:val="24"/>
          <w:szCs w:val="24"/>
        </w:rPr>
        <w:t xml:space="preserve"> ректорате, в других подразделениях Университета.</w:t>
      </w:r>
    </w:p>
    <w:p w:rsidR="002C1ACD" w:rsidRPr="00216CAD" w:rsidRDefault="002C1ACD" w:rsidP="009D0FE6">
      <w:pPr>
        <w:pStyle w:val="Style8"/>
        <w:widowControl/>
        <w:numPr>
          <w:ilvl w:val="0"/>
          <w:numId w:val="10"/>
        </w:numPr>
        <w:tabs>
          <w:tab w:val="left" w:pos="56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 Издает распоряжения, касающиеся организации работы Института в рамках настоящего положения.</w:t>
      </w:r>
    </w:p>
    <w:p w:rsidR="002C1ACD" w:rsidRPr="00216CAD" w:rsidRDefault="002C1ACD" w:rsidP="009D0FE6">
      <w:pPr>
        <w:pStyle w:val="Style8"/>
        <w:widowControl/>
        <w:numPr>
          <w:ilvl w:val="0"/>
          <w:numId w:val="10"/>
        </w:numPr>
        <w:tabs>
          <w:tab w:val="left" w:pos="56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 Возглавляет работу по формированию кадровой политики в Институте, осуществляет с</w:t>
      </w:r>
      <w:r>
        <w:rPr>
          <w:rStyle w:val="FontStyle38"/>
          <w:sz w:val="24"/>
          <w:szCs w:val="24"/>
        </w:rPr>
        <w:t>овместно с заместителями директора</w:t>
      </w:r>
      <w:r w:rsidRPr="00216CAD">
        <w:rPr>
          <w:rStyle w:val="FontStyle38"/>
          <w:sz w:val="24"/>
          <w:szCs w:val="24"/>
        </w:rPr>
        <w:t xml:space="preserve"> и руководителями направлений подготовки подбор кадров профессорско-преподавательского состава, учебно-вспомогательного, административно-хозяйственного персонала, контролирует повышение их квалификации.</w:t>
      </w:r>
    </w:p>
    <w:p w:rsidR="002C1ACD" w:rsidRPr="00216CAD" w:rsidRDefault="002C1ACD" w:rsidP="009D0FE6">
      <w:pPr>
        <w:pStyle w:val="Style8"/>
        <w:widowControl/>
        <w:numPr>
          <w:ilvl w:val="0"/>
          <w:numId w:val="10"/>
        </w:numPr>
        <w:tabs>
          <w:tab w:val="left" w:pos="56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lastRenderedPageBreak/>
        <w:t xml:space="preserve"> Вносит на рассмотрение ректора Университета, (проректора) представления о приеме, переводе, увольнении работников Института, об установлении работникам Института из средств Университета доплат и надбавок стимулирующего характера в соответствии с локальными актами Университета, поощрении работников и наложении на них взысканий в соответствии с действующим законодательством.</w:t>
      </w:r>
    </w:p>
    <w:p w:rsidR="002C1ACD" w:rsidRPr="00216CAD" w:rsidRDefault="002C1ACD" w:rsidP="009D0FE6">
      <w:pPr>
        <w:pStyle w:val="Style8"/>
        <w:widowControl/>
        <w:numPr>
          <w:ilvl w:val="0"/>
          <w:numId w:val="11"/>
        </w:numPr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t xml:space="preserve"> </w:t>
      </w:r>
      <w:r w:rsidRPr="00216CAD">
        <w:rPr>
          <w:rStyle w:val="FontStyle38"/>
          <w:sz w:val="24"/>
          <w:szCs w:val="24"/>
        </w:rPr>
        <w:t>Проводит работу по укреплению и развитию материально-техниче</w:t>
      </w:r>
      <w:r>
        <w:rPr>
          <w:rStyle w:val="FontStyle38"/>
          <w:sz w:val="24"/>
          <w:szCs w:val="24"/>
        </w:rPr>
        <w:t>ской базы Института</w:t>
      </w:r>
      <w:r w:rsidRPr="00216CAD">
        <w:rPr>
          <w:rStyle w:val="FontStyle38"/>
          <w:sz w:val="24"/>
          <w:szCs w:val="24"/>
        </w:rPr>
        <w:t>. Вносит на рассмотрение проректоров по соответствующим направлениям деятельности Университета предложения о приобретении учебного и научного оборудования.</w:t>
      </w:r>
    </w:p>
    <w:p w:rsidR="002C1ACD" w:rsidRPr="00216CAD" w:rsidRDefault="002C1ACD" w:rsidP="009D0FE6">
      <w:pPr>
        <w:pStyle w:val="Style8"/>
        <w:widowControl/>
        <w:numPr>
          <w:ilvl w:val="0"/>
          <w:numId w:val="11"/>
        </w:numPr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 Готовит представления руководству Университета о награждении работников Института наградами Университета и иными наградами</w:t>
      </w:r>
      <w:r>
        <w:rPr>
          <w:rStyle w:val="FontStyle38"/>
          <w:sz w:val="24"/>
          <w:szCs w:val="24"/>
        </w:rPr>
        <w:t>.</w:t>
      </w:r>
    </w:p>
    <w:p w:rsidR="002C1ACD" w:rsidRDefault="002C1ACD" w:rsidP="009D0FE6">
      <w:pPr>
        <w:pStyle w:val="Style8"/>
        <w:widowControl/>
        <w:numPr>
          <w:ilvl w:val="0"/>
          <w:numId w:val="11"/>
        </w:numPr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960C28">
        <w:rPr>
          <w:rStyle w:val="FontStyle38"/>
          <w:sz w:val="24"/>
          <w:szCs w:val="24"/>
        </w:rPr>
        <w:t xml:space="preserve"> Подписывает и визирует документы в пределах своей компетенции. </w:t>
      </w:r>
    </w:p>
    <w:p w:rsidR="002C1ACD" w:rsidRPr="00960C28" w:rsidRDefault="002C1ACD" w:rsidP="009D0FE6">
      <w:pPr>
        <w:pStyle w:val="Style8"/>
        <w:widowControl/>
        <w:numPr>
          <w:ilvl w:val="0"/>
          <w:numId w:val="11"/>
        </w:numPr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 </w:t>
      </w:r>
      <w:r w:rsidRPr="00960C28">
        <w:rPr>
          <w:rStyle w:val="FontStyle38"/>
          <w:sz w:val="24"/>
          <w:szCs w:val="24"/>
        </w:rPr>
        <w:t>Осуществляет общее руководство и координацию научно-исследовательской</w:t>
      </w:r>
      <w:r>
        <w:rPr>
          <w:rStyle w:val="FontStyle38"/>
          <w:sz w:val="24"/>
          <w:szCs w:val="24"/>
        </w:rPr>
        <w:t xml:space="preserve"> работы, проводимой ППС</w:t>
      </w:r>
      <w:r w:rsidRPr="00960C28">
        <w:rPr>
          <w:rStyle w:val="FontStyle38"/>
          <w:sz w:val="24"/>
          <w:szCs w:val="24"/>
        </w:rPr>
        <w:t>, коллективами направлений подготов</w:t>
      </w:r>
      <w:r w:rsidR="003E1383">
        <w:rPr>
          <w:rStyle w:val="FontStyle38"/>
          <w:sz w:val="24"/>
          <w:szCs w:val="24"/>
        </w:rPr>
        <w:t>ки, научных студенческих кружков</w:t>
      </w:r>
      <w:r w:rsidRPr="00960C28">
        <w:rPr>
          <w:rStyle w:val="FontStyle38"/>
          <w:sz w:val="24"/>
          <w:szCs w:val="24"/>
        </w:rPr>
        <w:t>.</w:t>
      </w:r>
    </w:p>
    <w:p w:rsidR="002C1ACD" w:rsidRPr="00216CAD" w:rsidRDefault="002C1ACD" w:rsidP="009D0FE6">
      <w:pPr>
        <w:pStyle w:val="Style8"/>
        <w:widowControl/>
        <w:numPr>
          <w:ilvl w:val="0"/>
          <w:numId w:val="11"/>
        </w:numPr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960C28">
        <w:rPr>
          <w:rStyle w:val="FontStyle38"/>
          <w:sz w:val="24"/>
          <w:szCs w:val="24"/>
        </w:rPr>
        <w:t xml:space="preserve"> </w:t>
      </w:r>
      <w:r w:rsidRPr="00216CAD">
        <w:rPr>
          <w:rStyle w:val="FontStyle38"/>
          <w:sz w:val="24"/>
          <w:szCs w:val="24"/>
        </w:rPr>
        <w:t xml:space="preserve"> Обеспечивает внедрение новых технологий обучения и контроля знаний, обучающихся в структурных подразделениях Института.</w:t>
      </w:r>
    </w:p>
    <w:p w:rsidR="002C1ACD" w:rsidRPr="00216CAD" w:rsidRDefault="002C1ACD" w:rsidP="009D0FE6">
      <w:pPr>
        <w:pStyle w:val="Style8"/>
        <w:widowControl/>
        <w:numPr>
          <w:ilvl w:val="0"/>
          <w:numId w:val="11"/>
        </w:numPr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 Требует от работников Института выполнение локальных нормативных актов Университета, контролирует их исполнение и принимает меры по привлечению к ответственности работников Института, нарушающих данные нормативные акты.</w:t>
      </w:r>
    </w:p>
    <w:p w:rsidR="002C1ACD" w:rsidRPr="00216CAD" w:rsidRDefault="002C1ACD" w:rsidP="009D0FE6">
      <w:pPr>
        <w:pStyle w:val="Style8"/>
        <w:widowControl/>
        <w:numPr>
          <w:ilvl w:val="0"/>
          <w:numId w:val="11"/>
        </w:numPr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 Требует от работников Института выполнения распоряжений директора Института.</w:t>
      </w:r>
    </w:p>
    <w:p w:rsidR="002C1ACD" w:rsidRPr="00216CAD" w:rsidRDefault="002C1ACD" w:rsidP="009D0FE6">
      <w:pPr>
        <w:pStyle w:val="Style20"/>
        <w:widowControl/>
        <w:spacing w:line="360" w:lineRule="auto"/>
        <w:ind w:left="900" w:right="26"/>
        <w:jc w:val="left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7.2. Директор Института обязан:</w:t>
      </w:r>
    </w:p>
    <w:p w:rsidR="002C1ACD" w:rsidRPr="00216CAD" w:rsidRDefault="00C91004" w:rsidP="009D0FE6">
      <w:pPr>
        <w:pStyle w:val="Style8"/>
        <w:widowControl/>
        <w:tabs>
          <w:tab w:val="left" w:pos="284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1) О</w:t>
      </w:r>
      <w:r w:rsidR="002C1ACD" w:rsidRPr="00216CAD">
        <w:rPr>
          <w:rStyle w:val="FontStyle38"/>
          <w:sz w:val="24"/>
          <w:szCs w:val="24"/>
        </w:rPr>
        <w:t>рганизовать деятельность Института в соответствии с настоящим Положением и другими локальными нормативными актами Университета и нести персональную ответственность за ре</w:t>
      </w:r>
      <w:r>
        <w:rPr>
          <w:rStyle w:val="FontStyle38"/>
          <w:sz w:val="24"/>
          <w:szCs w:val="24"/>
        </w:rPr>
        <w:t>зультаты деятельности Института.</w:t>
      </w:r>
    </w:p>
    <w:p w:rsidR="002C1ACD" w:rsidRPr="00216CAD" w:rsidRDefault="00C91004" w:rsidP="009D0FE6">
      <w:pPr>
        <w:pStyle w:val="Style8"/>
        <w:widowControl/>
        <w:tabs>
          <w:tab w:val="left" w:pos="284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2) П</w:t>
      </w:r>
      <w:r w:rsidR="002C1ACD" w:rsidRPr="00216CAD">
        <w:rPr>
          <w:rStyle w:val="FontStyle38"/>
          <w:sz w:val="24"/>
          <w:szCs w:val="24"/>
        </w:rPr>
        <w:t>роводить ежегодное и перспективное планирование деятельности Института в соответствии с локальными н</w:t>
      </w:r>
      <w:r>
        <w:rPr>
          <w:rStyle w:val="FontStyle38"/>
          <w:sz w:val="24"/>
          <w:szCs w:val="24"/>
        </w:rPr>
        <w:t>ормативными актами Университета.</w:t>
      </w:r>
    </w:p>
    <w:p w:rsidR="002C1ACD" w:rsidRPr="00216CAD" w:rsidRDefault="002C1ACD" w:rsidP="009D0FE6">
      <w:pPr>
        <w:pStyle w:val="Style8"/>
        <w:widowControl/>
        <w:tabs>
          <w:tab w:val="left" w:pos="284"/>
          <w:tab w:val="left" w:pos="701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3</w:t>
      </w:r>
      <w:r w:rsidR="00C91004">
        <w:rPr>
          <w:rStyle w:val="FontStyle38"/>
          <w:sz w:val="24"/>
          <w:szCs w:val="24"/>
        </w:rPr>
        <w:t>) П</w:t>
      </w:r>
      <w:r w:rsidRPr="00216CAD">
        <w:rPr>
          <w:rStyle w:val="FontStyle38"/>
          <w:sz w:val="24"/>
          <w:szCs w:val="24"/>
        </w:rPr>
        <w:t>рово</w:t>
      </w:r>
      <w:r>
        <w:rPr>
          <w:rStyle w:val="FontStyle38"/>
          <w:sz w:val="24"/>
          <w:szCs w:val="24"/>
        </w:rPr>
        <w:t>дить совещания работников Института</w:t>
      </w:r>
      <w:r w:rsidRPr="00216CAD">
        <w:rPr>
          <w:rStyle w:val="FontStyle38"/>
          <w:sz w:val="24"/>
          <w:szCs w:val="24"/>
        </w:rPr>
        <w:t>, руководителей направлений подготовки и других подразделений Института для оперативного реше</w:t>
      </w:r>
      <w:r w:rsidR="00C91004">
        <w:rPr>
          <w:rStyle w:val="FontStyle38"/>
          <w:sz w:val="24"/>
          <w:szCs w:val="24"/>
        </w:rPr>
        <w:t>ния текущих вопросов.</w:t>
      </w:r>
      <w:r w:rsidRPr="00216CAD">
        <w:rPr>
          <w:rStyle w:val="FontStyle38"/>
          <w:sz w:val="24"/>
          <w:szCs w:val="24"/>
        </w:rPr>
        <w:t xml:space="preserve"> </w:t>
      </w:r>
    </w:p>
    <w:p w:rsidR="002C1ACD" w:rsidRPr="00216CAD" w:rsidRDefault="002C1ACD" w:rsidP="009D0FE6">
      <w:pPr>
        <w:pStyle w:val="Style8"/>
        <w:widowControl/>
        <w:tabs>
          <w:tab w:val="left" w:pos="284"/>
          <w:tab w:val="left" w:pos="701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4</w:t>
      </w:r>
      <w:r w:rsidR="00C91004">
        <w:rPr>
          <w:rStyle w:val="FontStyle38"/>
          <w:sz w:val="24"/>
          <w:szCs w:val="24"/>
        </w:rPr>
        <w:t>) Р</w:t>
      </w:r>
      <w:r w:rsidRPr="00216CAD">
        <w:rPr>
          <w:rStyle w:val="FontStyle38"/>
          <w:sz w:val="24"/>
          <w:szCs w:val="24"/>
        </w:rPr>
        <w:t>уководить разработкой и утверждать должностные инструкции для работников Института, за исключением должностных инструкций работников, которые утверждает рек</w:t>
      </w:r>
      <w:r w:rsidR="00C91004">
        <w:rPr>
          <w:rStyle w:val="FontStyle38"/>
          <w:sz w:val="24"/>
          <w:szCs w:val="24"/>
        </w:rPr>
        <w:t>тор или проректора Университета.</w:t>
      </w:r>
    </w:p>
    <w:p w:rsidR="002C1ACD" w:rsidRPr="00216CAD" w:rsidRDefault="002C1ACD" w:rsidP="009D0FE6">
      <w:pPr>
        <w:pStyle w:val="Style8"/>
        <w:widowControl/>
        <w:tabs>
          <w:tab w:val="left" w:pos="284"/>
          <w:tab w:val="left" w:pos="70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lastRenderedPageBreak/>
        <w:t>5</w:t>
      </w:r>
      <w:r w:rsidR="00C91004">
        <w:rPr>
          <w:rStyle w:val="FontStyle38"/>
          <w:sz w:val="24"/>
          <w:szCs w:val="24"/>
        </w:rPr>
        <w:t>) С</w:t>
      </w:r>
      <w:r w:rsidRPr="00216CAD">
        <w:rPr>
          <w:rStyle w:val="FontStyle38"/>
          <w:sz w:val="24"/>
          <w:szCs w:val="24"/>
        </w:rPr>
        <w:t>оздавать условия для профессионального роста и повышения кв</w:t>
      </w:r>
      <w:r w:rsidR="00C91004">
        <w:rPr>
          <w:rStyle w:val="FontStyle38"/>
          <w:sz w:val="24"/>
          <w:szCs w:val="24"/>
        </w:rPr>
        <w:t>алификации работников Института.</w:t>
      </w:r>
    </w:p>
    <w:p w:rsidR="002C1ACD" w:rsidRPr="00216CAD" w:rsidRDefault="002C1ACD" w:rsidP="009D0FE6">
      <w:pPr>
        <w:pStyle w:val="Style8"/>
        <w:widowControl/>
        <w:tabs>
          <w:tab w:val="left" w:pos="284"/>
          <w:tab w:val="left" w:pos="70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6</w:t>
      </w:r>
      <w:r w:rsidR="00C91004">
        <w:rPr>
          <w:rStyle w:val="FontStyle38"/>
          <w:sz w:val="24"/>
          <w:szCs w:val="24"/>
        </w:rPr>
        <w:t>) Г</w:t>
      </w:r>
      <w:r w:rsidRPr="00216CAD">
        <w:rPr>
          <w:rStyle w:val="FontStyle38"/>
          <w:sz w:val="24"/>
          <w:szCs w:val="24"/>
        </w:rPr>
        <w:t>отовить предложения по эксплуатации и ремонту помеще</w:t>
      </w:r>
      <w:r w:rsidR="00C91004">
        <w:rPr>
          <w:rStyle w:val="FontStyle38"/>
          <w:sz w:val="24"/>
          <w:szCs w:val="24"/>
        </w:rPr>
        <w:t>ний, закрепленных за Институтом.</w:t>
      </w:r>
    </w:p>
    <w:p w:rsidR="002C1ACD" w:rsidRPr="00216CAD" w:rsidRDefault="002C1ACD" w:rsidP="009D0FE6">
      <w:pPr>
        <w:pStyle w:val="Style8"/>
        <w:widowControl/>
        <w:tabs>
          <w:tab w:val="left" w:pos="70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7</w:t>
      </w:r>
      <w:r w:rsidR="00C91004">
        <w:rPr>
          <w:rStyle w:val="FontStyle38"/>
          <w:sz w:val="24"/>
          <w:szCs w:val="24"/>
        </w:rPr>
        <w:t>) С</w:t>
      </w:r>
      <w:r w:rsidRPr="00216CAD">
        <w:rPr>
          <w:rStyle w:val="FontStyle38"/>
          <w:sz w:val="24"/>
          <w:szCs w:val="24"/>
        </w:rPr>
        <w:t xml:space="preserve">воевременно внедрять в практику работы Института передовые формы и методы организации труда, учебного </w:t>
      </w:r>
      <w:r w:rsidR="00C91004">
        <w:rPr>
          <w:rStyle w:val="FontStyle38"/>
          <w:sz w:val="24"/>
          <w:szCs w:val="24"/>
        </w:rPr>
        <w:t>процесса и научной работы.</w:t>
      </w:r>
    </w:p>
    <w:p w:rsidR="002C1ACD" w:rsidRDefault="002C1ACD" w:rsidP="009D0FE6">
      <w:pPr>
        <w:pStyle w:val="Style8"/>
        <w:widowControl/>
        <w:tabs>
          <w:tab w:val="left" w:pos="284"/>
          <w:tab w:val="left" w:pos="70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8</w:t>
      </w:r>
      <w:r w:rsidR="00C91004">
        <w:rPr>
          <w:rStyle w:val="FontStyle38"/>
          <w:sz w:val="24"/>
          <w:szCs w:val="24"/>
        </w:rPr>
        <w:t>) О</w:t>
      </w:r>
      <w:r w:rsidRPr="00216CAD">
        <w:rPr>
          <w:rStyle w:val="FontStyle38"/>
          <w:sz w:val="24"/>
          <w:szCs w:val="24"/>
        </w:rPr>
        <w:t>рганизовывать труд работников Института в соответствии с требованиями его безопасности и рациональной организации,</w:t>
      </w:r>
      <w:r w:rsidRPr="00216CAD">
        <w:t xml:space="preserve"> к</w:t>
      </w:r>
      <w:r w:rsidRPr="00216CAD">
        <w:rPr>
          <w:rStyle w:val="FontStyle38"/>
          <w:sz w:val="24"/>
          <w:szCs w:val="24"/>
        </w:rPr>
        <w:t>онтролировать выполнение обучаю</w:t>
      </w:r>
      <w:r w:rsidR="00C91004">
        <w:rPr>
          <w:rStyle w:val="FontStyle38"/>
          <w:sz w:val="24"/>
          <w:szCs w:val="24"/>
        </w:rPr>
        <w:t>щимися</w:t>
      </w:r>
      <w:r w:rsidRPr="00216CAD">
        <w:rPr>
          <w:rStyle w:val="FontStyle38"/>
          <w:sz w:val="24"/>
          <w:szCs w:val="24"/>
        </w:rPr>
        <w:t xml:space="preserve"> и работника</w:t>
      </w:r>
      <w:r>
        <w:rPr>
          <w:rStyle w:val="FontStyle38"/>
          <w:sz w:val="24"/>
          <w:szCs w:val="24"/>
        </w:rPr>
        <w:t>ми  Института</w:t>
      </w:r>
      <w:r w:rsidRPr="00216CAD">
        <w:rPr>
          <w:rStyle w:val="FontStyle38"/>
          <w:sz w:val="24"/>
          <w:szCs w:val="24"/>
        </w:rPr>
        <w:t xml:space="preserve"> правил по охране труда и пожарной безопасности</w:t>
      </w:r>
      <w:r>
        <w:rPr>
          <w:rStyle w:val="FontStyle38"/>
          <w:sz w:val="24"/>
          <w:szCs w:val="24"/>
        </w:rPr>
        <w:t>.</w:t>
      </w:r>
    </w:p>
    <w:p w:rsidR="002C1ACD" w:rsidRPr="00BC441D" w:rsidRDefault="002C1ACD" w:rsidP="009D0FE6">
      <w:pPr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BC441D">
        <w:rPr>
          <w:rFonts w:ascii="Times New Roman" w:hAnsi="Times New Roman"/>
          <w:sz w:val="24"/>
          <w:szCs w:val="24"/>
        </w:rPr>
        <w:t>Права и обязанности сотрудников Института определяются законодательством Российской Федерации, Уставом университета, Коллективным договором, 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41D">
        <w:rPr>
          <w:rFonts w:ascii="Times New Roman" w:hAnsi="Times New Roman"/>
          <w:sz w:val="24"/>
          <w:szCs w:val="24"/>
        </w:rPr>
        <w:t>внутреннего распорядка, Настоящим Положением и должностными инструкциями.</w:t>
      </w:r>
    </w:p>
    <w:p w:rsidR="002C1ACD" w:rsidRPr="00DD4E68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7.3. </w:t>
      </w:r>
      <w:r w:rsidRPr="00DD4E68">
        <w:rPr>
          <w:rFonts w:ascii="Times New Roman" w:hAnsi="Times New Roman"/>
          <w:color w:val="000000"/>
          <w:sz w:val="24"/>
          <w:szCs w:val="24"/>
        </w:rPr>
        <w:t xml:space="preserve"> Институт имеет право:</w:t>
      </w:r>
    </w:p>
    <w:p w:rsidR="002C1ACD" w:rsidRPr="00BC441D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41D">
        <w:rPr>
          <w:rFonts w:ascii="Times New Roman" w:hAnsi="Times New Roman"/>
          <w:color w:val="000000"/>
          <w:sz w:val="24"/>
          <w:szCs w:val="24"/>
        </w:rPr>
        <w:t>- разра</w:t>
      </w:r>
      <w:r w:rsidR="00C91004">
        <w:rPr>
          <w:rFonts w:ascii="Times New Roman" w:hAnsi="Times New Roman"/>
          <w:color w:val="000000"/>
          <w:sz w:val="24"/>
          <w:szCs w:val="24"/>
        </w:rPr>
        <w:t>батывать организацию и структуру</w:t>
      </w:r>
      <w:r w:rsidRPr="00BC441D">
        <w:rPr>
          <w:rFonts w:ascii="Times New Roman" w:hAnsi="Times New Roman"/>
          <w:color w:val="000000"/>
          <w:sz w:val="24"/>
          <w:szCs w:val="24"/>
        </w:rPr>
        <w:t xml:space="preserve"> управления Институтом;</w:t>
      </w:r>
    </w:p>
    <w:p w:rsidR="002C1ACD" w:rsidRPr="00BC441D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41D">
        <w:rPr>
          <w:rFonts w:ascii="Times New Roman" w:hAnsi="Times New Roman"/>
          <w:color w:val="000000"/>
          <w:sz w:val="24"/>
          <w:szCs w:val="24"/>
        </w:rPr>
        <w:t>- планировать свою деятельность и определять перспективы развития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441D">
        <w:rPr>
          <w:rFonts w:ascii="Times New Roman" w:hAnsi="Times New Roman"/>
          <w:color w:val="000000"/>
          <w:sz w:val="24"/>
          <w:szCs w:val="24"/>
        </w:rPr>
        <w:t>согласованию с ректором Университета, а также исходя из спроса на определенные образовательные услуги;</w:t>
      </w:r>
    </w:p>
    <w:p w:rsidR="002C1ACD" w:rsidRPr="00BC441D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41D">
        <w:rPr>
          <w:rFonts w:ascii="Times New Roman" w:hAnsi="Times New Roman"/>
          <w:color w:val="000000"/>
          <w:sz w:val="24"/>
          <w:szCs w:val="24"/>
        </w:rPr>
        <w:t>- разрабатывать в соответствии с нормативными документами Университета,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441D">
        <w:rPr>
          <w:rFonts w:ascii="Times New Roman" w:hAnsi="Times New Roman"/>
          <w:color w:val="000000"/>
          <w:sz w:val="24"/>
          <w:szCs w:val="24"/>
        </w:rPr>
        <w:t>федеральными государственными образовательными стандартами высшего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441D">
        <w:rPr>
          <w:rFonts w:ascii="Times New Roman" w:hAnsi="Times New Roman"/>
          <w:color w:val="000000"/>
          <w:sz w:val="24"/>
          <w:szCs w:val="24"/>
        </w:rPr>
        <w:t>образования содержание и структуру учебного процесса, учебные планы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441D">
        <w:rPr>
          <w:rFonts w:ascii="Times New Roman" w:hAnsi="Times New Roman"/>
          <w:color w:val="000000"/>
          <w:sz w:val="24"/>
          <w:szCs w:val="24"/>
        </w:rPr>
        <w:t>программы по каждому направлению подготовки;</w:t>
      </w:r>
    </w:p>
    <w:p w:rsidR="002C1ACD" w:rsidRPr="00BC441D" w:rsidRDefault="002C1ACD" w:rsidP="009D0FE6">
      <w:pPr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BC441D">
        <w:rPr>
          <w:rFonts w:ascii="Times New Roman" w:hAnsi="Times New Roman"/>
          <w:sz w:val="24"/>
          <w:szCs w:val="24"/>
        </w:rPr>
        <w:t>- контролировать выполнение планов послевузовской профессиональной подготовки медицинских кадров через аспирант</w:t>
      </w:r>
      <w:r>
        <w:rPr>
          <w:rFonts w:ascii="Times New Roman" w:hAnsi="Times New Roman"/>
          <w:sz w:val="24"/>
          <w:szCs w:val="24"/>
        </w:rPr>
        <w:t xml:space="preserve">уру, соискательство, </w:t>
      </w:r>
      <w:r w:rsidRPr="00BC441D">
        <w:rPr>
          <w:rFonts w:ascii="Times New Roman" w:hAnsi="Times New Roman"/>
          <w:sz w:val="24"/>
          <w:szCs w:val="24"/>
        </w:rPr>
        <w:t xml:space="preserve"> ординатуру;</w:t>
      </w:r>
    </w:p>
    <w:p w:rsidR="002C1ACD" w:rsidRPr="00BC441D" w:rsidRDefault="002C1ACD" w:rsidP="009D0FE6">
      <w:pPr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BC441D">
        <w:rPr>
          <w:rFonts w:ascii="Times New Roman" w:hAnsi="Times New Roman"/>
          <w:sz w:val="24"/>
          <w:szCs w:val="24"/>
        </w:rPr>
        <w:t>- представлять Институт, по поручению руководства, во внешних организациях по вопросам своей компетенции;</w:t>
      </w:r>
    </w:p>
    <w:p w:rsidR="002C1ACD" w:rsidRPr="00BC441D" w:rsidRDefault="002C1ACD" w:rsidP="009D0FE6">
      <w:pPr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BC441D">
        <w:rPr>
          <w:rFonts w:ascii="Times New Roman" w:hAnsi="Times New Roman"/>
          <w:sz w:val="24"/>
          <w:szCs w:val="24"/>
        </w:rPr>
        <w:t>- организовывать и участвовать в проведении учебных и научно-практических конференций, симпозиумов, семинаров, совещаний, в т.ч. международных;</w:t>
      </w:r>
    </w:p>
    <w:p w:rsidR="002C1ACD" w:rsidRPr="00BC441D" w:rsidRDefault="002C1ACD" w:rsidP="009D0FE6">
      <w:pPr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BC441D">
        <w:rPr>
          <w:rFonts w:ascii="Times New Roman" w:hAnsi="Times New Roman"/>
          <w:sz w:val="24"/>
          <w:szCs w:val="24"/>
        </w:rPr>
        <w:t xml:space="preserve">- представлять руководству Института совместно с ученым секретарем Ученого совета предложения по выдвижению кандидатур молодых ученых для участия в различных </w:t>
      </w:r>
      <w:r w:rsidRPr="00BC441D">
        <w:rPr>
          <w:rFonts w:ascii="Times New Roman" w:hAnsi="Times New Roman"/>
          <w:sz w:val="24"/>
          <w:szCs w:val="24"/>
        </w:rPr>
        <w:lastRenderedPageBreak/>
        <w:t>конкурсах с целью получения дополнительных стипендий, грантов и различных форм поощрения;</w:t>
      </w:r>
    </w:p>
    <w:p w:rsidR="002C1ACD" w:rsidRPr="00BC441D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41D">
        <w:rPr>
          <w:rFonts w:ascii="Times New Roman" w:hAnsi="Times New Roman"/>
          <w:color w:val="000000"/>
          <w:sz w:val="24"/>
          <w:szCs w:val="24"/>
        </w:rPr>
        <w:t>- определять тематику научных исследований;</w:t>
      </w:r>
    </w:p>
    <w:p w:rsidR="002C1ACD" w:rsidRPr="00BC441D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41D">
        <w:rPr>
          <w:rFonts w:ascii="Times New Roman" w:hAnsi="Times New Roman"/>
          <w:color w:val="000000"/>
          <w:sz w:val="24"/>
          <w:szCs w:val="24"/>
        </w:rPr>
        <w:t>- предоставлять предложения ректору Университета по внесению 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441D">
        <w:rPr>
          <w:rFonts w:ascii="Times New Roman" w:hAnsi="Times New Roman"/>
          <w:color w:val="000000"/>
          <w:sz w:val="24"/>
          <w:szCs w:val="24"/>
        </w:rPr>
        <w:t>в настоящее Положение, структуру, штаты и условия деятельности;</w:t>
      </w:r>
    </w:p>
    <w:p w:rsidR="002C1ACD" w:rsidRPr="00BC441D" w:rsidRDefault="002C1ACD" w:rsidP="009D0FE6">
      <w:pPr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BC441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C441D">
        <w:rPr>
          <w:rFonts w:ascii="Times New Roman" w:hAnsi="Times New Roman"/>
          <w:sz w:val="24"/>
          <w:szCs w:val="24"/>
        </w:rPr>
        <w:t>использовать в своей работе имеющуюся в Институте оргтехнику, использовать для выполнения работы в рамках компетенции Института научный потенциал и материально-техническую базу других подразделений Университета;</w:t>
      </w:r>
    </w:p>
    <w:p w:rsidR="002C1ACD" w:rsidRPr="00BC441D" w:rsidRDefault="002C1ACD" w:rsidP="009D0FE6">
      <w:pPr>
        <w:pStyle w:val="af0"/>
        <w:spacing w:line="360" w:lineRule="auto"/>
        <w:ind w:left="900" w:right="26"/>
        <w:jc w:val="both"/>
      </w:pPr>
      <w:r w:rsidRPr="00BC441D">
        <w:t>- вести переписку со сторонними организациями по вопросам, относящимся к компетенции Института;</w:t>
      </w:r>
    </w:p>
    <w:p w:rsidR="002C1ACD" w:rsidRPr="00BC441D" w:rsidRDefault="002C1ACD" w:rsidP="009D0FE6">
      <w:pPr>
        <w:pStyle w:val="af0"/>
        <w:spacing w:line="360" w:lineRule="auto"/>
        <w:ind w:left="900" w:right="26"/>
        <w:jc w:val="both"/>
      </w:pPr>
      <w:r>
        <w:t>- представлять У</w:t>
      </w:r>
      <w:r w:rsidRPr="00BC441D">
        <w:t>ниверситет в сторонних организациях по вопросам, отнесенным к компетентности Института;</w:t>
      </w:r>
    </w:p>
    <w:p w:rsidR="002C1ACD" w:rsidRPr="00BC441D" w:rsidRDefault="002C1ACD" w:rsidP="009D0FE6">
      <w:pPr>
        <w:pStyle w:val="af0"/>
        <w:spacing w:line="360" w:lineRule="auto"/>
        <w:ind w:left="900" w:right="26"/>
        <w:jc w:val="both"/>
      </w:pPr>
      <w:r w:rsidRPr="00BC441D">
        <w:t>- принимать участие в работе советов и комиссий Университета.</w:t>
      </w:r>
    </w:p>
    <w:p w:rsidR="002C1ACD" w:rsidRPr="00DD4E68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DD4E68">
        <w:rPr>
          <w:rFonts w:ascii="Times New Roman" w:hAnsi="Times New Roman"/>
          <w:color w:val="000000"/>
          <w:sz w:val="24"/>
          <w:szCs w:val="24"/>
        </w:rPr>
        <w:t>7.4.  Институт обязан:</w:t>
      </w:r>
    </w:p>
    <w:p w:rsidR="002C1ACD" w:rsidRPr="00F678F1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BC441D">
        <w:rPr>
          <w:rFonts w:ascii="Times New Roman" w:hAnsi="Times New Roman"/>
          <w:color w:val="000000"/>
          <w:sz w:val="24"/>
          <w:szCs w:val="24"/>
        </w:rPr>
        <w:t>- нести ответственность за целевое использование имущества, закрепленного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441D">
        <w:rPr>
          <w:rFonts w:ascii="Times New Roman" w:hAnsi="Times New Roman"/>
          <w:color w:val="000000"/>
          <w:sz w:val="24"/>
          <w:szCs w:val="24"/>
        </w:rPr>
        <w:t xml:space="preserve">за ним </w:t>
      </w:r>
      <w:r w:rsidRPr="00F678F1">
        <w:rPr>
          <w:rFonts w:ascii="Times New Roman" w:hAnsi="Times New Roman"/>
          <w:color w:val="000000"/>
          <w:sz w:val="24"/>
          <w:szCs w:val="24"/>
        </w:rPr>
        <w:t>Университетом;</w:t>
      </w:r>
    </w:p>
    <w:p w:rsidR="002C1ACD" w:rsidRPr="00F678F1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F678F1">
        <w:rPr>
          <w:rFonts w:ascii="Times New Roman" w:hAnsi="Times New Roman"/>
          <w:color w:val="000000"/>
          <w:sz w:val="24"/>
          <w:szCs w:val="24"/>
        </w:rPr>
        <w:t>- нести ответственность за сохранение научных, медицинских, финансово-хозяйственных, управленческих и иных документов;</w:t>
      </w:r>
    </w:p>
    <w:p w:rsidR="002C1ACD" w:rsidRPr="00F678F1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F678F1">
        <w:rPr>
          <w:rFonts w:ascii="Times New Roman" w:hAnsi="Times New Roman"/>
          <w:color w:val="000000"/>
          <w:sz w:val="24"/>
          <w:szCs w:val="24"/>
        </w:rPr>
        <w:t>- обеспечивать передачу в архивные фонды документы в соответствии с утвержденной номенклатурой;</w:t>
      </w:r>
    </w:p>
    <w:p w:rsidR="002C1ACD" w:rsidRPr="00F678F1" w:rsidRDefault="002C1ACD" w:rsidP="009D0FE6">
      <w:pPr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F678F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F678F1">
        <w:rPr>
          <w:rFonts w:ascii="Times New Roman" w:hAnsi="Times New Roman"/>
          <w:sz w:val="24"/>
          <w:szCs w:val="24"/>
        </w:rPr>
        <w:t>работники Института обязаны: повышать свою квалификацию в установленном порядке;</w:t>
      </w:r>
    </w:p>
    <w:p w:rsidR="002C1ACD" w:rsidRPr="00F678F1" w:rsidRDefault="002C1ACD" w:rsidP="009D0FE6">
      <w:pPr>
        <w:spacing w:after="0" w:line="360" w:lineRule="auto"/>
        <w:ind w:left="900" w:right="26"/>
        <w:jc w:val="both"/>
        <w:rPr>
          <w:rFonts w:ascii="Times New Roman" w:hAnsi="Times New Roman"/>
          <w:sz w:val="24"/>
          <w:szCs w:val="24"/>
        </w:rPr>
      </w:pPr>
      <w:r w:rsidRPr="00F678F1">
        <w:rPr>
          <w:rFonts w:ascii="Times New Roman" w:hAnsi="Times New Roman"/>
          <w:sz w:val="24"/>
          <w:szCs w:val="24"/>
        </w:rPr>
        <w:t>- внедрять прогрессивные формы работы, направленные на обеспечение качества и эффективности подготовки врачебных и научных кадров высшей квалификации.</w:t>
      </w:r>
    </w:p>
    <w:p w:rsidR="002C1ACD" w:rsidRPr="00F678F1" w:rsidRDefault="002C1ACD" w:rsidP="00B34C8D">
      <w:pPr>
        <w:shd w:val="clear" w:color="auto" w:fill="FFFFFF"/>
        <w:spacing w:after="0" w:line="360" w:lineRule="auto"/>
        <w:ind w:left="900" w:right="26" w:firstLin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F678F1">
        <w:rPr>
          <w:rStyle w:val="FontStyle38"/>
          <w:b/>
          <w:sz w:val="24"/>
          <w:szCs w:val="24"/>
        </w:rPr>
        <w:t>7.5. Заместитель директора Института по учебно-воспитательной работе</w:t>
      </w:r>
      <w:r w:rsidRPr="00F678F1">
        <w:rPr>
          <w:rStyle w:val="FontStyle38"/>
          <w:sz w:val="24"/>
          <w:szCs w:val="24"/>
        </w:rPr>
        <w:t xml:space="preserve"> </w:t>
      </w:r>
      <w:r w:rsidRPr="00F678F1">
        <w:rPr>
          <w:rFonts w:ascii="Times New Roman" w:hAnsi="Times New Roman"/>
          <w:color w:val="000000"/>
          <w:sz w:val="24"/>
          <w:szCs w:val="24"/>
        </w:rPr>
        <w:t xml:space="preserve"> организует образовательный процесс и воспитательную работу, включающие:</w:t>
      </w:r>
    </w:p>
    <w:p w:rsidR="002C1ACD" w:rsidRPr="00F678F1" w:rsidRDefault="002C1ACD" w:rsidP="009D0FE6">
      <w:pPr>
        <w:pStyle w:val="af0"/>
        <w:spacing w:line="360" w:lineRule="auto"/>
        <w:ind w:left="900" w:right="26"/>
        <w:jc w:val="both"/>
      </w:pPr>
      <w:r w:rsidRPr="00F678F1">
        <w:t>- реализацию образовательных программ в соответствии с требованиями федеральных государственных образовательных стандартов высшего образования по направлениям подготовки и специальностям на основании имеющейся у Университета лицензии на образовательную деятельность;</w:t>
      </w:r>
    </w:p>
    <w:p w:rsidR="002C1ACD" w:rsidRPr="00F678F1" w:rsidRDefault="002C1ACD" w:rsidP="009D0FE6">
      <w:pPr>
        <w:pStyle w:val="af0"/>
        <w:spacing w:line="360" w:lineRule="auto"/>
        <w:ind w:left="900" w:right="26"/>
        <w:jc w:val="both"/>
        <w:rPr>
          <w:b/>
        </w:rPr>
      </w:pPr>
      <w:r w:rsidRPr="00F678F1">
        <w:lastRenderedPageBreak/>
        <w:t>- организацию  и осуществление образовательного процесса по дисциплинам (модулям) и практикам в соответствии с приказом о закреплении дисциплин на высоком научном, методическом и организационном уровне в соответствии с требованиями федеральных государственных образовательных стандартов высшего образования и учетом требований потребителей;</w:t>
      </w:r>
    </w:p>
    <w:p w:rsidR="002C1ACD" w:rsidRPr="00F678F1" w:rsidRDefault="002C1ACD" w:rsidP="009D0FE6">
      <w:pPr>
        <w:pStyle w:val="af0"/>
        <w:spacing w:line="360" w:lineRule="auto"/>
        <w:ind w:left="900" w:right="26"/>
        <w:jc w:val="both"/>
      </w:pPr>
      <w:r w:rsidRPr="00F678F1">
        <w:t>- реализацию федеральных государственных образовательных стандартов по четырем дисциплинам высшего образования на шести факультетах СГМУ; по шести специальностям в  ординатуре и дополнительного профессионального образования;</w:t>
      </w:r>
    </w:p>
    <w:p w:rsidR="002C1ACD" w:rsidRPr="00F678F1" w:rsidRDefault="002C1ACD" w:rsidP="009D0FE6">
      <w:pPr>
        <w:pStyle w:val="af0"/>
        <w:spacing w:line="360" w:lineRule="auto"/>
        <w:ind w:left="900" w:right="26"/>
        <w:jc w:val="both"/>
      </w:pPr>
      <w:r w:rsidRPr="00F678F1">
        <w:t>- организацию  приема экзаменов, зачетов, деятельности ГИА, предусмотренных образовательными программами, реализуемыми в Университете.</w:t>
      </w:r>
    </w:p>
    <w:p w:rsidR="002C1ACD" w:rsidRPr="00F678F1" w:rsidRDefault="002C1ACD" w:rsidP="009D0FE6">
      <w:pPr>
        <w:pStyle w:val="af0"/>
        <w:spacing w:line="360" w:lineRule="auto"/>
        <w:ind w:left="900" w:right="26"/>
        <w:jc w:val="both"/>
      </w:pPr>
      <w:r w:rsidRPr="00F678F1">
        <w:t>- подготовку  и обсуждение программ кандидатских экзаменов, а также обеспечение представительства в экзаменационных комиссиях по приему кандидатских экзаменов в аспирантуре;</w:t>
      </w:r>
    </w:p>
    <w:p w:rsidR="002C1ACD" w:rsidRPr="00A15BE5" w:rsidRDefault="002C1ACD" w:rsidP="009D0FE6">
      <w:pPr>
        <w:pStyle w:val="af0"/>
        <w:spacing w:line="360" w:lineRule="auto"/>
        <w:ind w:left="900" w:right="26"/>
        <w:jc w:val="both"/>
      </w:pPr>
      <w:r w:rsidRPr="00F678F1">
        <w:t>- проведение, регулярного анализа и документального оформления результатов текущего,</w:t>
      </w:r>
      <w:r w:rsidRPr="00A15BE5">
        <w:t xml:space="preserve"> промежуточного, итогового контроля освоения обучающимися основных образовательных программ по закрепленным дисциплинам на соответствие требованиям федеральных государственных образовательных </w:t>
      </w:r>
      <w:r>
        <w:t>стандартов высшего образования;</w:t>
      </w:r>
    </w:p>
    <w:p w:rsidR="002C1ACD" w:rsidRPr="00A15BE5" w:rsidRDefault="002C1ACD" w:rsidP="009D0FE6">
      <w:pPr>
        <w:pStyle w:val="af0"/>
        <w:spacing w:line="360" w:lineRule="auto"/>
        <w:ind w:left="900" w:right="26"/>
        <w:jc w:val="both"/>
      </w:pPr>
      <w:r w:rsidRPr="00A15BE5">
        <w:t>- комплексное методическое обеспечение и постоянное обновление учебно-методических материалов по дисциплинам Института, практик, включая подготовку учебников, учебных пособий, конспектов лекций, разработку учебно-методических материалов по проведению всех видов учебных занятий и контролю знаний обучающихся;</w:t>
      </w:r>
    </w:p>
    <w:p w:rsidR="002C1ACD" w:rsidRPr="00A15BE5" w:rsidRDefault="002C1ACD" w:rsidP="009D0FE6">
      <w:pPr>
        <w:pStyle w:val="af0"/>
        <w:spacing w:line="360" w:lineRule="auto"/>
        <w:ind w:left="900" w:right="26"/>
        <w:jc w:val="both"/>
      </w:pPr>
      <w:r w:rsidRPr="00A15BE5">
        <w:t>-  участие в формировании фонда учебной, научной и методической литературы по профилю Института;</w:t>
      </w:r>
    </w:p>
    <w:p w:rsidR="002C1ACD" w:rsidRPr="00A15BE5" w:rsidRDefault="002C1ACD" w:rsidP="009D0FE6">
      <w:pPr>
        <w:pStyle w:val="af0"/>
        <w:spacing w:line="360" w:lineRule="auto"/>
        <w:ind w:left="900" w:right="26"/>
        <w:jc w:val="both"/>
        <w:rPr>
          <w:b/>
        </w:rPr>
      </w:pPr>
      <w:r>
        <w:t xml:space="preserve">- разработку </w:t>
      </w:r>
      <w:r w:rsidRPr="00A15BE5">
        <w:t>и внедрение новых, прогрессивных технологий обучения, контроля и анализа его результатов с использованием информационных технологий</w:t>
      </w:r>
      <w:r>
        <w:t xml:space="preserve">, образовательной платформы </w:t>
      </w:r>
      <w:r>
        <w:rPr>
          <w:lang w:val="en-US"/>
        </w:rPr>
        <w:t>Moodle</w:t>
      </w:r>
      <w:r w:rsidRPr="00A15BE5">
        <w:t>;</w:t>
      </w:r>
    </w:p>
    <w:p w:rsidR="002C1ACD" w:rsidRPr="00A15BE5" w:rsidRDefault="002C1ACD" w:rsidP="009D0FE6">
      <w:pPr>
        <w:pStyle w:val="af0"/>
        <w:spacing w:line="360" w:lineRule="auto"/>
        <w:ind w:left="900" w:right="26"/>
        <w:jc w:val="both"/>
      </w:pPr>
      <w:r>
        <w:t xml:space="preserve">- разработку </w:t>
      </w:r>
      <w:r w:rsidRPr="00A15BE5">
        <w:t>методических указаний по преподаваемым дисциплинам для организации самостоят</w:t>
      </w:r>
      <w:r>
        <w:t>ельной работы обучающихся и ППС;</w:t>
      </w:r>
    </w:p>
    <w:p w:rsidR="002C1ACD" w:rsidRPr="00A15BE5" w:rsidRDefault="002C1ACD" w:rsidP="009D0FE6">
      <w:pPr>
        <w:pStyle w:val="af0"/>
        <w:spacing w:line="360" w:lineRule="auto"/>
        <w:ind w:left="900" w:right="26"/>
        <w:jc w:val="both"/>
      </w:pPr>
      <w:r>
        <w:t xml:space="preserve">- разработку </w:t>
      </w:r>
      <w:r w:rsidRPr="00A15BE5">
        <w:t>и обновление наглядных пособий: слайдов, мультимедийных проекций, видеофильмов и др.</w:t>
      </w:r>
    </w:p>
    <w:p w:rsidR="002C1ACD" w:rsidRDefault="002C1ACD" w:rsidP="009D0FE6">
      <w:pPr>
        <w:pStyle w:val="af0"/>
        <w:spacing w:line="360" w:lineRule="auto"/>
        <w:ind w:left="900" w:right="26"/>
        <w:jc w:val="both"/>
      </w:pPr>
      <w:r w:rsidRPr="00A15BE5">
        <w:lastRenderedPageBreak/>
        <w:t>- подготовка к изданию методических рекомендаций, учебных и учебно-методических пособий, сборников ситуационных задач по профилю подг</w:t>
      </w:r>
      <w:r>
        <w:t>отовки специалистов,  ординаторов;</w:t>
      </w:r>
    </w:p>
    <w:p w:rsidR="002C1ACD" w:rsidRPr="0041450B" w:rsidRDefault="002C1ACD" w:rsidP="00207289">
      <w:pPr>
        <w:pStyle w:val="a3"/>
        <w:shd w:val="clear" w:color="auto" w:fill="FFFFFF"/>
        <w:spacing w:before="0" w:beforeAutospacing="0" w:after="0" w:afterAutospacing="0" w:line="360" w:lineRule="auto"/>
        <w:ind w:left="900"/>
        <w:jc w:val="both"/>
        <w:textAlignment w:val="baseline"/>
        <w:rPr>
          <w:color w:val="000000"/>
        </w:rPr>
      </w:pPr>
      <w:r>
        <w:rPr>
          <w:color w:val="000000"/>
        </w:rPr>
        <w:t xml:space="preserve">-осуществлять </w:t>
      </w:r>
      <w:r w:rsidRPr="0041450B">
        <w:rPr>
          <w:color w:val="000000"/>
        </w:rPr>
        <w:t>непосредственное руководство воспи</w:t>
      </w:r>
      <w:r>
        <w:rPr>
          <w:color w:val="000000"/>
        </w:rPr>
        <w:t xml:space="preserve">тательной работой обучающихся в институте хирургии и решать </w:t>
      </w:r>
      <w:r w:rsidRPr="0041450B">
        <w:rPr>
          <w:color w:val="000000"/>
        </w:rPr>
        <w:t xml:space="preserve"> вопросы</w:t>
      </w:r>
      <w:r w:rsidRPr="0041450B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их </w:t>
      </w:r>
      <w:hyperlink r:id="rId7" w:tooltip="Защита социальная" w:history="1">
        <w:r w:rsidRPr="00C91004">
          <w:rPr>
            <w:rStyle w:val="af1"/>
            <w:color w:val="auto"/>
            <w:u w:val="none"/>
            <w:bdr w:val="none" w:sz="0" w:space="0" w:color="auto" w:frame="1"/>
          </w:rPr>
          <w:t>социальной защиты</w:t>
        </w:r>
      </w:hyperlink>
      <w:r w:rsidRPr="00C91004">
        <w:rPr>
          <w:rStyle w:val="apple-converted-space"/>
        </w:rPr>
        <w:t>;</w:t>
      </w:r>
    </w:p>
    <w:p w:rsidR="002C1ACD" w:rsidRDefault="002C1ACD" w:rsidP="00207289">
      <w:pPr>
        <w:pStyle w:val="a3"/>
        <w:shd w:val="clear" w:color="auto" w:fill="FFFFFF"/>
        <w:spacing w:before="0" w:beforeAutospacing="0" w:after="0" w:afterAutospacing="0" w:line="360" w:lineRule="auto"/>
        <w:ind w:left="900"/>
        <w:jc w:val="both"/>
        <w:textAlignment w:val="baseline"/>
        <w:rPr>
          <w:color w:val="000000"/>
        </w:rPr>
      </w:pPr>
      <w:r>
        <w:rPr>
          <w:color w:val="000000"/>
        </w:rPr>
        <w:t>- ра</w:t>
      </w:r>
      <w:r w:rsidRPr="0041450B">
        <w:rPr>
          <w:color w:val="000000"/>
        </w:rPr>
        <w:t>зрабатыва</w:t>
      </w:r>
      <w:r>
        <w:rPr>
          <w:color w:val="000000"/>
        </w:rPr>
        <w:t xml:space="preserve">ть </w:t>
      </w:r>
      <w:hyperlink r:id="rId8" w:tooltip="Планы воспитательной работы" w:history="1">
        <w:r w:rsidRPr="00C91004">
          <w:rPr>
            <w:rStyle w:val="af1"/>
            <w:color w:val="auto"/>
            <w:u w:val="none"/>
            <w:bdr w:val="none" w:sz="0" w:space="0" w:color="auto" w:frame="1"/>
          </w:rPr>
          <w:t>планы воспитательной работы</w:t>
        </w:r>
      </w:hyperlink>
      <w:r w:rsidRPr="0041450B">
        <w:rPr>
          <w:rStyle w:val="apple-converted-space"/>
          <w:color w:val="000000"/>
        </w:rPr>
        <w:t> </w:t>
      </w:r>
      <w:r w:rsidR="00C91004">
        <w:rPr>
          <w:color w:val="000000"/>
        </w:rPr>
        <w:t>И</w:t>
      </w:r>
      <w:r>
        <w:rPr>
          <w:color w:val="000000"/>
        </w:rPr>
        <w:t>нститута</w:t>
      </w:r>
      <w:r w:rsidRPr="0041450B">
        <w:rPr>
          <w:color w:val="000000"/>
        </w:rPr>
        <w:t xml:space="preserve"> с привлечением для этого студенческого актива, кураторов, преп</w:t>
      </w:r>
      <w:r>
        <w:rPr>
          <w:color w:val="000000"/>
        </w:rPr>
        <w:t xml:space="preserve">одавателей при этом учитывать </w:t>
      </w:r>
      <w:r w:rsidRPr="0041450B">
        <w:rPr>
          <w:color w:val="000000"/>
        </w:rPr>
        <w:t xml:space="preserve"> направления деятельности, предусмотренные планом вос</w:t>
      </w:r>
      <w:r w:rsidR="00C91004">
        <w:rPr>
          <w:color w:val="000000"/>
        </w:rPr>
        <w:t>питательной работы У</w:t>
      </w:r>
      <w:r>
        <w:rPr>
          <w:color w:val="000000"/>
        </w:rPr>
        <w:t>ниверситета;</w:t>
      </w:r>
    </w:p>
    <w:p w:rsidR="002C1ACD" w:rsidRPr="0041450B" w:rsidRDefault="002C1ACD" w:rsidP="00207289">
      <w:pPr>
        <w:pStyle w:val="a3"/>
        <w:shd w:val="clear" w:color="auto" w:fill="FFFFFF"/>
        <w:spacing w:before="0" w:beforeAutospacing="0" w:after="0" w:afterAutospacing="0" w:line="360" w:lineRule="auto"/>
        <w:ind w:left="900"/>
        <w:jc w:val="both"/>
        <w:textAlignment w:val="baseline"/>
        <w:rPr>
          <w:color w:val="000000"/>
        </w:rPr>
      </w:pPr>
      <w:r>
        <w:rPr>
          <w:color w:val="000000"/>
        </w:rPr>
        <w:t>- содействовать обучающимся</w:t>
      </w:r>
      <w:r w:rsidRPr="0041450B">
        <w:rPr>
          <w:color w:val="000000"/>
        </w:rPr>
        <w:t xml:space="preserve"> в организации и проведении молодежных мероприятий </w:t>
      </w:r>
      <w:r>
        <w:rPr>
          <w:color w:val="000000"/>
        </w:rPr>
        <w:t>и несет</w:t>
      </w:r>
      <w:r w:rsidRPr="0041450B">
        <w:rPr>
          <w:color w:val="000000"/>
        </w:rPr>
        <w:t xml:space="preserve"> ответственность за </w:t>
      </w:r>
      <w:r>
        <w:rPr>
          <w:color w:val="000000"/>
        </w:rPr>
        <w:t xml:space="preserve">их участие </w:t>
      </w:r>
      <w:r w:rsidRPr="0041450B">
        <w:rPr>
          <w:color w:val="000000"/>
        </w:rPr>
        <w:t xml:space="preserve"> в культурно-мас</w:t>
      </w:r>
      <w:r>
        <w:rPr>
          <w:color w:val="000000"/>
        </w:rPr>
        <w:t>совых мероприятиях университета;</w:t>
      </w:r>
    </w:p>
    <w:p w:rsidR="002C1ACD" w:rsidRDefault="002C1ACD" w:rsidP="00207289">
      <w:pPr>
        <w:pStyle w:val="a3"/>
        <w:shd w:val="clear" w:color="auto" w:fill="FFFFFF"/>
        <w:spacing w:before="0" w:beforeAutospacing="0" w:after="0" w:afterAutospacing="0" w:line="360" w:lineRule="auto"/>
        <w:ind w:left="900"/>
        <w:jc w:val="both"/>
        <w:textAlignment w:val="baseline"/>
        <w:rPr>
          <w:color w:val="000000"/>
        </w:rPr>
      </w:pPr>
      <w:r>
        <w:rPr>
          <w:color w:val="000000"/>
        </w:rPr>
        <w:t>- участвовать в  организации мероприятий, направленных</w:t>
      </w:r>
      <w:r w:rsidRPr="0041450B">
        <w:rPr>
          <w:color w:val="000000"/>
        </w:rPr>
        <w:t xml:space="preserve"> на интеллектуальное, культурное и</w:t>
      </w:r>
      <w:r>
        <w:rPr>
          <w:color w:val="000000"/>
        </w:rPr>
        <w:t xml:space="preserve"> нравственное развитие обучающихся</w:t>
      </w:r>
      <w:r w:rsidRPr="0041450B">
        <w:rPr>
          <w:color w:val="000000"/>
        </w:rPr>
        <w:t xml:space="preserve"> (встречи с видными деятелями </w:t>
      </w:r>
      <w:r>
        <w:rPr>
          <w:color w:val="000000"/>
        </w:rPr>
        <w:t xml:space="preserve">медицинской </w:t>
      </w:r>
      <w:r w:rsidRPr="0041450B">
        <w:rPr>
          <w:color w:val="000000"/>
        </w:rPr>
        <w:t>науки и культуры,</w:t>
      </w:r>
      <w:r>
        <w:rPr>
          <w:color w:val="000000"/>
        </w:rPr>
        <w:t xml:space="preserve"> </w:t>
      </w:r>
      <w:hyperlink r:id="rId9" w:tooltip="Политология" w:history="1">
        <w:r w:rsidRPr="00C91004">
          <w:rPr>
            <w:rStyle w:val="af1"/>
            <w:color w:val="auto"/>
            <w:u w:val="none"/>
            <w:bdr w:val="none" w:sz="0" w:space="0" w:color="auto" w:frame="1"/>
          </w:rPr>
          <w:t>политологами</w:t>
        </w:r>
      </w:hyperlink>
      <w:r w:rsidRPr="00C91004">
        <w:t>,</w:t>
      </w:r>
      <w:r w:rsidRPr="00C91004">
        <w:rPr>
          <w:rStyle w:val="apple-converted-space"/>
        </w:rPr>
        <w:t> </w:t>
      </w:r>
      <w:hyperlink r:id="rId10" w:tooltip="Студенческие конференции" w:history="1">
        <w:r w:rsidRPr="00C91004">
          <w:rPr>
            <w:rStyle w:val="af1"/>
            <w:color w:val="auto"/>
            <w:u w:val="none"/>
            <w:bdr w:val="none" w:sz="0" w:space="0" w:color="auto" w:frame="1"/>
          </w:rPr>
          <w:t>студенческие конференции</w:t>
        </w:r>
      </w:hyperlink>
      <w:r>
        <w:rPr>
          <w:color w:val="000000"/>
        </w:rPr>
        <w:t>, диспуты).</w:t>
      </w:r>
    </w:p>
    <w:p w:rsidR="002C1ACD" w:rsidRDefault="002C1ACD" w:rsidP="00207289">
      <w:pPr>
        <w:pStyle w:val="af0"/>
        <w:spacing w:line="360" w:lineRule="auto"/>
        <w:ind w:left="900" w:right="26"/>
        <w:jc w:val="both"/>
      </w:pPr>
      <w:r>
        <w:t xml:space="preserve">7.6. </w:t>
      </w:r>
      <w:r w:rsidRPr="00F678F1">
        <w:rPr>
          <w:b/>
        </w:rPr>
        <w:t>Заместитель директора по научно-исследовательской работе</w:t>
      </w:r>
      <w:r>
        <w:t xml:space="preserve"> должен:</w:t>
      </w:r>
    </w:p>
    <w:p w:rsidR="002C1ACD" w:rsidRDefault="002C1ACD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75E43">
        <w:rPr>
          <w:rStyle w:val="apple-converted-space"/>
          <w:rFonts w:ascii="Times New Roman" w:hAnsi="Times New Roman"/>
          <w:sz w:val="24"/>
          <w:szCs w:val="24"/>
        </w:rPr>
        <w:t xml:space="preserve"> - </w:t>
      </w:r>
      <w:r w:rsidRPr="00D75E43">
        <w:rPr>
          <w:rFonts w:ascii="Times New Roman" w:hAnsi="Times New Roman"/>
          <w:sz w:val="24"/>
          <w:szCs w:val="24"/>
        </w:rPr>
        <w:t>руководить одной или несколькими проблемами (направлениями) научной, н</w:t>
      </w:r>
      <w:r w:rsidR="00D16EE2">
        <w:rPr>
          <w:rFonts w:ascii="Times New Roman" w:hAnsi="Times New Roman"/>
          <w:sz w:val="24"/>
          <w:szCs w:val="24"/>
        </w:rPr>
        <w:t>аучно-технической деятельности Института</w:t>
      </w:r>
      <w:r w:rsidRPr="00D75E43">
        <w:rPr>
          <w:rFonts w:ascii="Times New Roman" w:hAnsi="Times New Roman"/>
          <w:sz w:val="24"/>
          <w:szCs w:val="24"/>
        </w:rPr>
        <w:t>,  организовывать выполнение фундаментальных и прикладных исследований и разработок, обеспечивать развитие соответству</w:t>
      </w:r>
      <w:r>
        <w:rPr>
          <w:rFonts w:ascii="Times New Roman" w:hAnsi="Times New Roman"/>
          <w:sz w:val="24"/>
          <w:szCs w:val="24"/>
        </w:rPr>
        <w:t>ющих отраслей медицинской науки;</w:t>
      </w:r>
    </w:p>
    <w:p w:rsidR="002C1ACD" w:rsidRPr="00D75E43" w:rsidRDefault="002C1ACD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75E43">
        <w:rPr>
          <w:rFonts w:ascii="Times New Roman" w:hAnsi="Times New Roman"/>
          <w:sz w:val="24"/>
          <w:szCs w:val="24"/>
        </w:rPr>
        <w:t>- участвовать в формировании и обосновании целей и задач исследований и проектных разработок, изыскательских работ, определять значение и необходимость их проведения, пути и методы их решений;</w:t>
      </w:r>
    </w:p>
    <w:p w:rsidR="002C1ACD" w:rsidRDefault="002C1ACD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75E43">
        <w:rPr>
          <w:rFonts w:ascii="Times New Roman" w:hAnsi="Times New Roman"/>
          <w:sz w:val="24"/>
          <w:szCs w:val="24"/>
        </w:rPr>
        <w:t>- осуществлять контроль за составлением   проектов перспективных и годовых планов работ по проблеме (направлению), плановой, методической, сметно-финансовой и договорной документации, а также необходимых технико-экономических обоснований, проводимых исследований;</w:t>
      </w:r>
    </w:p>
    <w:p w:rsidR="002C1ACD" w:rsidRPr="00D75E43" w:rsidRDefault="002C1ACD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75E43">
        <w:rPr>
          <w:rFonts w:ascii="Times New Roman" w:hAnsi="Times New Roman"/>
          <w:sz w:val="24"/>
          <w:szCs w:val="24"/>
        </w:rPr>
        <w:t xml:space="preserve"> - проводить совместно с ППС комплексные исследования и разработки по научному  направлению, участвовать в их осуществлении, обеспечивать выполнение тематических планов, высокое качество и высокий научный уровень работ, практическое использование их результатов; </w:t>
      </w:r>
    </w:p>
    <w:p w:rsidR="002C1ACD" w:rsidRPr="00D75E43" w:rsidRDefault="002C1ACD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75E43">
        <w:rPr>
          <w:rFonts w:ascii="Times New Roman" w:hAnsi="Times New Roman"/>
          <w:sz w:val="24"/>
          <w:szCs w:val="24"/>
        </w:rPr>
        <w:lastRenderedPageBreak/>
        <w:t xml:space="preserve">- составлять сводные  отчеты по результатам научно-исследовательской работы, представлять информацию и </w:t>
      </w:r>
      <w:r w:rsidR="00D16EE2">
        <w:rPr>
          <w:rFonts w:ascii="Times New Roman" w:hAnsi="Times New Roman"/>
          <w:sz w:val="24"/>
          <w:szCs w:val="24"/>
        </w:rPr>
        <w:t>отчеты о выполненных работах в У</w:t>
      </w:r>
      <w:r w:rsidRPr="00D75E43">
        <w:rPr>
          <w:rFonts w:ascii="Times New Roman" w:hAnsi="Times New Roman"/>
          <w:sz w:val="24"/>
          <w:szCs w:val="24"/>
        </w:rPr>
        <w:t>ниверситет, подготавливать к изданию научные труды, являющихся результатом исследований и разработок, их рецензирование;</w:t>
      </w:r>
    </w:p>
    <w:p w:rsidR="002C1ACD" w:rsidRPr="00D75E43" w:rsidRDefault="002C1ACD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75E43">
        <w:rPr>
          <w:rFonts w:ascii="Times New Roman" w:hAnsi="Times New Roman"/>
          <w:sz w:val="24"/>
          <w:szCs w:val="24"/>
        </w:rPr>
        <w:t>- принимать меры п</w:t>
      </w:r>
      <w:r w:rsidR="00D16EE2">
        <w:rPr>
          <w:rFonts w:ascii="Times New Roman" w:hAnsi="Times New Roman"/>
          <w:sz w:val="24"/>
          <w:szCs w:val="24"/>
        </w:rPr>
        <w:t xml:space="preserve">о обеспечению Института </w:t>
      </w:r>
      <w:r w:rsidRPr="00D75E43">
        <w:rPr>
          <w:rFonts w:ascii="Times New Roman" w:hAnsi="Times New Roman"/>
          <w:sz w:val="24"/>
          <w:szCs w:val="24"/>
        </w:rPr>
        <w:t xml:space="preserve"> необходимым оборудованием и материалами для проведения исследований;</w:t>
      </w:r>
    </w:p>
    <w:p w:rsidR="002C1ACD" w:rsidRPr="00D75E43" w:rsidRDefault="002C1ACD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75E43">
        <w:rPr>
          <w:rFonts w:ascii="Times New Roman" w:hAnsi="Times New Roman"/>
          <w:sz w:val="24"/>
          <w:szCs w:val="24"/>
        </w:rPr>
        <w:t>- проверять правильность результатов, полученных сотрудниками института, работающими под его руководством;</w:t>
      </w:r>
    </w:p>
    <w:p w:rsidR="002C1ACD" w:rsidRPr="00D75E43" w:rsidRDefault="002C1ACD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75E43">
        <w:rPr>
          <w:rFonts w:ascii="Times New Roman" w:hAnsi="Times New Roman"/>
          <w:sz w:val="24"/>
          <w:szCs w:val="24"/>
        </w:rPr>
        <w:t xml:space="preserve">- принимать участие в повышении квалификации кадров; </w:t>
      </w:r>
    </w:p>
    <w:p w:rsidR="002C1ACD" w:rsidRPr="00D75E43" w:rsidRDefault="002C1ACD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75E43">
        <w:rPr>
          <w:rFonts w:ascii="Times New Roman" w:hAnsi="Times New Roman"/>
          <w:sz w:val="24"/>
          <w:szCs w:val="24"/>
        </w:rPr>
        <w:t>- способствовать внедрению результатов проведенных исследований и разработок в практику и учебный процесс;</w:t>
      </w:r>
    </w:p>
    <w:p w:rsidR="002C1ACD" w:rsidRPr="00D75E43" w:rsidRDefault="002C1ACD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75E43">
        <w:rPr>
          <w:rFonts w:ascii="Times New Roman" w:hAnsi="Times New Roman"/>
          <w:sz w:val="24"/>
          <w:szCs w:val="24"/>
        </w:rPr>
        <w:t xml:space="preserve">- формировать  у обучающихся  профессиональные качества по избранной профессии, специальности или направлению подготовки; </w:t>
      </w:r>
    </w:p>
    <w:p w:rsidR="002C1ACD" w:rsidRDefault="002C1ACD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color w:val="C00000"/>
          <w:sz w:val="24"/>
          <w:szCs w:val="24"/>
        </w:rPr>
      </w:pPr>
      <w:r w:rsidRPr="00D75E43">
        <w:rPr>
          <w:rFonts w:ascii="Times New Roman" w:hAnsi="Times New Roman"/>
          <w:sz w:val="24"/>
          <w:szCs w:val="24"/>
        </w:rPr>
        <w:t>- принимать участие в создании условий для более широкого и равноправного участия в НИД института  инвалидов и лиц с ограниченными возможностями здоровья</w:t>
      </w:r>
      <w:r w:rsidRPr="00D75E43">
        <w:rPr>
          <w:rFonts w:ascii="Times New Roman" w:hAnsi="Times New Roman"/>
          <w:color w:val="C00000"/>
          <w:sz w:val="24"/>
          <w:szCs w:val="24"/>
        </w:rPr>
        <w:t>.</w:t>
      </w:r>
    </w:p>
    <w:p w:rsidR="00494BF6" w:rsidRPr="00D75E43" w:rsidRDefault="00494BF6" w:rsidP="0065736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C1ACD" w:rsidRPr="00216CAD" w:rsidRDefault="002C1ACD" w:rsidP="009D0FE6">
      <w:pPr>
        <w:pStyle w:val="Style4"/>
        <w:spacing w:line="360" w:lineRule="auto"/>
        <w:ind w:left="900" w:right="26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8</w:t>
      </w:r>
      <w:r w:rsidRPr="0049677A">
        <w:rPr>
          <w:rStyle w:val="FontStyle35"/>
          <w:sz w:val="24"/>
          <w:szCs w:val="24"/>
        </w:rPr>
        <w:t xml:space="preserve"> РУКОВОДСТВО НАПРАВЛЕНИЕМ ПОДГОТОВКИ</w:t>
      </w:r>
      <w:r w:rsidRPr="00216CAD">
        <w:rPr>
          <w:rStyle w:val="FontStyle35"/>
          <w:sz w:val="24"/>
          <w:szCs w:val="24"/>
        </w:rPr>
        <w:t xml:space="preserve"> </w:t>
      </w:r>
    </w:p>
    <w:p w:rsidR="002C1ACD" w:rsidRDefault="002C1ACD" w:rsidP="009D0FE6">
      <w:pPr>
        <w:pStyle w:val="Style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8.1. </w:t>
      </w:r>
      <w:r w:rsidRPr="00216CAD">
        <w:rPr>
          <w:rStyle w:val="FontStyle38"/>
          <w:sz w:val="24"/>
          <w:szCs w:val="24"/>
        </w:rPr>
        <w:t xml:space="preserve"> Организация, реализация и контроль учебного процесса по отдельной программе и/или нескольким программам может возлага</w:t>
      </w:r>
      <w:r>
        <w:rPr>
          <w:rStyle w:val="FontStyle38"/>
          <w:sz w:val="24"/>
          <w:szCs w:val="24"/>
        </w:rPr>
        <w:t>ться</w:t>
      </w:r>
      <w:r w:rsidRPr="00216CAD">
        <w:rPr>
          <w:rStyle w:val="FontStyle38"/>
          <w:sz w:val="24"/>
          <w:szCs w:val="24"/>
        </w:rPr>
        <w:t xml:space="preserve"> на руководителя направления подготовки.</w:t>
      </w:r>
      <w:r>
        <w:rPr>
          <w:rStyle w:val="FontStyle38"/>
          <w:sz w:val="24"/>
          <w:szCs w:val="24"/>
        </w:rPr>
        <w:t xml:space="preserve"> 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8.2. В направление подготовки могут входить отдельные дисциплины по </w:t>
      </w:r>
      <w:r w:rsidRPr="00216CAD">
        <w:rPr>
          <w:rStyle w:val="FontStyle38"/>
          <w:sz w:val="24"/>
          <w:szCs w:val="24"/>
        </w:rPr>
        <w:t xml:space="preserve">основным образовательным программам </w:t>
      </w:r>
      <w:r>
        <w:rPr>
          <w:rStyle w:val="FontStyle38"/>
          <w:sz w:val="24"/>
          <w:szCs w:val="24"/>
        </w:rPr>
        <w:t xml:space="preserve">среднего профессионального и </w:t>
      </w:r>
      <w:r w:rsidRPr="00216CAD">
        <w:rPr>
          <w:rStyle w:val="FontStyle38"/>
          <w:sz w:val="24"/>
          <w:szCs w:val="24"/>
        </w:rPr>
        <w:t>высшего образования</w:t>
      </w:r>
      <w:r>
        <w:rPr>
          <w:rStyle w:val="FontStyle38"/>
          <w:sz w:val="24"/>
          <w:szCs w:val="24"/>
        </w:rPr>
        <w:t>, отд</w:t>
      </w:r>
      <w:r w:rsidRPr="00216CAD">
        <w:rPr>
          <w:rStyle w:val="FontStyle38"/>
          <w:sz w:val="24"/>
          <w:szCs w:val="24"/>
        </w:rPr>
        <w:t>ельных программам подготовки кадров высшей квалификации – программ</w:t>
      </w:r>
      <w:r>
        <w:rPr>
          <w:rStyle w:val="FontStyle38"/>
          <w:sz w:val="24"/>
          <w:szCs w:val="24"/>
        </w:rPr>
        <w:t>ы</w:t>
      </w:r>
      <w:r w:rsidRPr="00216CAD">
        <w:rPr>
          <w:rStyle w:val="FontStyle38"/>
          <w:sz w:val="24"/>
          <w:szCs w:val="24"/>
        </w:rPr>
        <w:t xml:space="preserve"> ординатуры и аспирантуры; а также дополнительны</w:t>
      </w:r>
      <w:r>
        <w:rPr>
          <w:rStyle w:val="FontStyle38"/>
          <w:sz w:val="24"/>
          <w:szCs w:val="24"/>
        </w:rPr>
        <w:t>е</w:t>
      </w:r>
      <w:r w:rsidRPr="00216CAD">
        <w:rPr>
          <w:rStyle w:val="FontStyle38"/>
          <w:sz w:val="24"/>
          <w:szCs w:val="24"/>
        </w:rPr>
        <w:t xml:space="preserve"> профессиональны</w:t>
      </w:r>
      <w:r>
        <w:rPr>
          <w:rStyle w:val="FontStyle38"/>
          <w:sz w:val="24"/>
          <w:szCs w:val="24"/>
        </w:rPr>
        <w:t>е</w:t>
      </w:r>
      <w:r w:rsidRPr="00216CAD">
        <w:rPr>
          <w:rStyle w:val="FontStyle38"/>
          <w:sz w:val="24"/>
          <w:szCs w:val="24"/>
        </w:rPr>
        <w:t xml:space="preserve"> образовательны</w:t>
      </w:r>
      <w:r>
        <w:rPr>
          <w:rStyle w:val="FontStyle38"/>
          <w:sz w:val="24"/>
          <w:szCs w:val="24"/>
        </w:rPr>
        <w:t>е</w:t>
      </w:r>
      <w:r w:rsidRPr="00216CAD">
        <w:rPr>
          <w:rStyle w:val="FontStyle38"/>
          <w:sz w:val="24"/>
          <w:szCs w:val="24"/>
        </w:rPr>
        <w:t xml:space="preserve"> программ</w:t>
      </w:r>
      <w:r>
        <w:rPr>
          <w:rStyle w:val="FontStyle38"/>
          <w:sz w:val="24"/>
          <w:szCs w:val="24"/>
        </w:rPr>
        <w:t>ы,</w:t>
      </w:r>
      <w:r w:rsidRPr="00216CAD">
        <w:rPr>
          <w:rStyle w:val="FontStyle38"/>
          <w:sz w:val="24"/>
          <w:szCs w:val="24"/>
        </w:rPr>
        <w:t xml:space="preserve"> программ</w:t>
      </w:r>
      <w:r>
        <w:rPr>
          <w:rStyle w:val="FontStyle38"/>
          <w:sz w:val="24"/>
          <w:szCs w:val="24"/>
        </w:rPr>
        <w:t>ы</w:t>
      </w:r>
      <w:r w:rsidRPr="00216CAD">
        <w:rPr>
          <w:rStyle w:val="FontStyle38"/>
          <w:sz w:val="24"/>
          <w:szCs w:val="24"/>
        </w:rPr>
        <w:t xml:space="preserve"> непрерывного медицинского образования; проведение фундаментальных и (или) прикладных научных исследований, научно-исследовательских, опытно-конструкторских и технологических работ; внедрение результатов научных исследований в образовательный </w:t>
      </w:r>
      <w:r>
        <w:rPr>
          <w:rStyle w:val="FontStyle38"/>
          <w:sz w:val="24"/>
          <w:szCs w:val="24"/>
        </w:rPr>
        <w:t xml:space="preserve">и лечебный </w:t>
      </w:r>
      <w:r w:rsidRPr="00216CAD">
        <w:rPr>
          <w:rStyle w:val="FontStyle38"/>
          <w:sz w:val="24"/>
          <w:szCs w:val="24"/>
        </w:rPr>
        <w:t>процесс</w:t>
      </w:r>
      <w:r>
        <w:rPr>
          <w:rStyle w:val="FontStyle38"/>
          <w:sz w:val="24"/>
          <w:szCs w:val="24"/>
        </w:rPr>
        <w:t>,</w:t>
      </w:r>
      <w:r w:rsidRPr="00216CAD">
        <w:rPr>
          <w:rStyle w:val="FontStyle38"/>
          <w:sz w:val="24"/>
          <w:szCs w:val="24"/>
        </w:rPr>
        <w:t xml:space="preserve"> содействие практическому применению этих результатов; разработку и внедрение инновационных технологий</w:t>
      </w:r>
      <w:r>
        <w:rPr>
          <w:rStyle w:val="FontStyle38"/>
          <w:sz w:val="24"/>
          <w:szCs w:val="24"/>
        </w:rPr>
        <w:t>;</w:t>
      </w:r>
      <w:r w:rsidRPr="00216CAD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</w:rPr>
        <w:t xml:space="preserve">проведение клинических испытаний лекарств и медицинского оборудования; </w:t>
      </w:r>
      <w:r w:rsidRPr="00216CAD">
        <w:rPr>
          <w:rStyle w:val="FontStyle38"/>
          <w:sz w:val="24"/>
          <w:szCs w:val="24"/>
        </w:rPr>
        <w:t>оказание медицинских услуг</w:t>
      </w:r>
      <w:r>
        <w:rPr>
          <w:rStyle w:val="FontStyle38"/>
          <w:sz w:val="24"/>
          <w:szCs w:val="24"/>
        </w:rPr>
        <w:t xml:space="preserve"> в рамках направления подготовки</w:t>
      </w:r>
      <w:r w:rsidRPr="00216CAD">
        <w:rPr>
          <w:rStyle w:val="FontStyle38"/>
          <w:sz w:val="24"/>
          <w:szCs w:val="24"/>
        </w:rPr>
        <w:t>.</w:t>
      </w:r>
    </w:p>
    <w:p w:rsidR="002C1ACD" w:rsidRPr="00216CAD" w:rsidRDefault="002C1ACD" w:rsidP="009D0FE6">
      <w:pPr>
        <w:pStyle w:val="Style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lastRenderedPageBreak/>
        <w:t>8.3</w:t>
      </w:r>
      <w:r w:rsidRPr="00216CAD">
        <w:rPr>
          <w:rStyle w:val="FontStyle38"/>
          <w:sz w:val="24"/>
          <w:szCs w:val="24"/>
        </w:rPr>
        <w:t xml:space="preserve">. Руководитель направления подготовки назначается приказом </w:t>
      </w:r>
      <w:r>
        <w:rPr>
          <w:rStyle w:val="FontStyle38"/>
          <w:sz w:val="24"/>
          <w:szCs w:val="24"/>
        </w:rPr>
        <w:t xml:space="preserve">первого проректора, </w:t>
      </w:r>
      <w:r w:rsidRPr="00216CAD">
        <w:rPr>
          <w:rStyle w:val="FontStyle38"/>
          <w:sz w:val="24"/>
          <w:szCs w:val="24"/>
        </w:rPr>
        <w:t xml:space="preserve">проректора по учебно-воспитательной работе по представлению директора Института. </w:t>
      </w:r>
    </w:p>
    <w:p w:rsidR="002C1ACD" w:rsidRDefault="002C1ACD" w:rsidP="006E02BB">
      <w:pPr>
        <w:pStyle w:val="Style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8.4</w:t>
      </w:r>
      <w:r w:rsidRPr="00216CAD">
        <w:rPr>
          <w:rStyle w:val="FontStyle38"/>
          <w:sz w:val="24"/>
          <w:szCs w:val="24"/>
        </w:rPr>
        <w:t xml:space="preserve">. Должность руководителя направления подготовки не является должностью, обеспеченной отдельной штатной единицей. Преподавателю Института, назначенному руководителем направления подготовки, </w:t>
      </w:r>
      <w:r>
        <w:rPr>
          <w:rStyle w:val="FontStyle38"/>
          <w:sz w:val="24"/>
          <w:szCs w:val="24"/>
        </w:rPr>
        <w:t xml:space="preserve">снижается учебная нагрузка </w:t>
      </w:r>
      <w:r w:rsidRPr="00216CAD">
        <w:rPr>
          <w:rStyle w:val="FontStyle38"/>
          <w:sz w:val="24"/>
          <w:szCs w:val="24"/>
        </w:rPr>
        <w:t xml:space="preserve">за исполнение соответствующих обязанностей. </w:t>
      </w:r>
    </w:p>
    <w:p w:rsidR="002C1AC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8.5</w:t>
      </w:r>
      <w:r w:rsidRPr="00216CAD">
        <w:rPr>
          <w:rStyle w:val="FontStyle38"/>
          <w:sz w:val="24"/>
          <w:szCs w:val="24"/>
        </w:rPr>
        <w:t>. Руководитель направления подготовки входит в кадровый резерв Университета.</w:t>
      </w:r>
    </w:p>
    <w:p w:rsidR="002C1ACD" w:rsidRPr="00216CAD" w:rsidRDefault="002C1ACD" w:rsidP="006E02BB">
      <w:pPr>
        <w:pStyle w:val="Style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8.6</w:t>
      </w:r>
      <w:r w:rsidRPr="00716A0E">
        <w:rPr>
          <w:rStyle w:val="FontStyle38"/>
          <w:sz w:val="24"/>
          <w:szCs w:val="24"/>
        </w:rPr>
        <w:t>. Руководитель направления подготовки должен знать</w:t>
      </w:r>
      <w:r w:rsidRPr="00216CAD">
        <w:rPr>
          <w:rStyle w:val="FontStyle38"/>
          <w:sz w:val="24"/>
          <w:szCs w:val="24"/>
        </w:rPr>
        <w:t xml:space="preserve">: </w:t>
      </w:r>
      <w:r>
        <w:rPr>
          <w:rStyle w:val="FontStyle38"/>
          <w:sz w:val="24"/>
          <w:szCs w:val="24"/>
        </w:rPr>
        <w:t xml:space="preserve"> </w:t>
      </w:r>
    </w:p>
    <w:p w:rsidR="002C1ACD" w:rsidRPr="00216CA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1) законы 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теорию и методы управления образовательными системами; </w:t>
      </w:r>
    </w:p>
    <w:p w:rsidR="002C1ACD" w:rsidRPr="00216CA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2) федеральные государственные образовательные стандарты высшего образования; </w:t>
      </w:r>
    </w:p>
    <w:p w:rsidR="002C1ACD" w:rsidRPr="00216CA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3) порядок составления </w:t>
      </w:r>
      <w:r>
        <w:rPr>
          <w:rStyle w:val="FontStyle38"/>
          <w:sz w:val="24"/>
          <w:szCs w:val="24"/>
        </w:rPr>
        <w:t>расписания</w:t>
      </w:r>
      <w:r w:rsidRPr="00216CAD">
        <w:rPr>
          <w:rStyle w:val="FontStyle38"/>
          <w:sz w:val="24"/>
          <w:szCs w:val="24"/>
        </w:rPr>
        <w:t>, правила ведения документации по учебной работе;</w:t>
      </w:r>
    </w:p>
    <w:p w:rsidR="002C1ACD" w:rsidRPr="00216CA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4) основы пед</w:t>
      </w:r>
      <w:r>
        <w:rPr>
          <w:rStyle w:val="FontStyle38"/>
          <w:sz w:val="24"/>
          <w:szCs w:val="24"/>
        </w:rPr>
        <w:t>агогики, физиологии, психологии</w:t>
      </w:r>
      <w:r w:rsidRPr="00216CAD">
        <w:rPr>
          <w:rStyle w:val="FontStyle38"/>
          <w:sz w:val="24"/>
          <w:szCs w:val="24"/>
        </w:rPr>
        <w:t xml:space="preserve"> обучающихся;</w:t>
      </w:r>
    </w:p>
    <w:p w:rsidR="002C1ACD" w:rsidRPr="00216CA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5) методику профессионального обучения, методы и способы использования образовательных технологий, в том числе дистанционных; </w:t>
      </w:r>
    </w:p>
    <w:p w:rsidR="002C1ACD" w:rsidRPr="00216CA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6) современные формы и методы обучения и воспитания, нормативные документы, регламентирующие статус научных, педагогических и руководящих работников образовательных учреждений высшего образования, особенности регулирования их труда; </w:t>
      </w:r>
    </w:p>
    <w:p w:rsidR="002C1ACD" w:rsidRPr="00216CA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7) основы управления персоналом; </w:t>
      </w:r>
    </w:p>
    <w:p w:rsidR="002C1ACD" w:rsidRPr="00216CA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8) финансово-хозяйственную деятельность Университета; </w:t>
      </w:r>
    </w:p>
    <w:p w:rsidR="002C1ACD" w:rsidRPr="00216CA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9) основы административного, трудового законодательства; </w:t>
      </w:r>
    </w:p>
    <w:p w:rsidR="002C1ACD" w:rsidRPr="00216CA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 xml:space="preserve">10) требования к работе на персональных компьютерах, иных электронно-цифровых устройствах; </w:t>
      </w:r>
    </w:p>
    <w:p w:rsidR="002C1ACD" w:rsidRPr="00216CAD" w:rsidRDefault="002C1ACD" w:rsidP="006E02BB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11) правила по охране труда и пожарной безопасности.</w:t>
      </w:r>
    </w:p>
    <w:p w:rsidR="002C1ACD" w:rsidRPr="00216CAD" w:rsidRDefault="002C1ACD" w:rsidP="009D0FE6">
      <w:pPr>
        <w:pStyle w:val="Style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8</w:t>
      </w:r>
      <w:r w:rsidRPr="00216CAD">
        <w:rPr>
          <w:rStyle w:val="FontStyle38"/>
          <w:sz w:val="24"/>
          <w:szCs w:val="24"/>
        </w:rPr>
        <w:t>.</w:t>
      </w:r>
      <w:r>
        <w:rPr>
          <w:rStyle w:val="FontStyle38"/>
          <w:sz w:val="24"/>
          <w:szCs w:val="24"/>
        </w:rPr>
        <w:t>7</w:t>
      </w:r>
      <w:r w:rsidRPr="00216CAD">
        <w:rPr>
          <w:rStyle w:val="FontStyle38"/>
          <w:sz w:val="24"/>
          <w:szCs w:val="24"/>
        </w:rPr>
        <w:t xml:space="preserve">. Руководитель направления подготовки: </w:t>
      </w:r>
    </w:p>
    <w:p w:rsidR="002C1ACD" w:rsidRDefault="002C1ACD" w:rsidP="009D0FE6">
      <w:pPr>
        <w:pStyle w:val="Style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1) разрабатывает стратегию развития направления подготовки</w:t>
      </w:r>
      <w:r>
        <w:rPr>
          <w:rStyle w:val="FontStyle38"/>
          <w:sz w:val="24"/>
          <w:szCs w:val="24"/>
        </w:rPr>
        <w:t>, разрабатывает и актуализирует рабочие программы дисциплин и специальностей, входящих в данное направление подготовки</w:t>
      </w:r>
      <w:r w:rsidRPr="00216CAD">
        <w:rPr>
          <w:rStyle w:val="FontStyle38"/>
          <w:sz w:val="24"/>
          <w:szCs w:val="24"/>
        </w:rPr>
        <w:t>;</w:t>
      </w:r>
    </w:p>
    <w:p w:rsidR="002C1ACD" w:rsidRDefault="002C1ACD" w:rsidP="009D0FE6">
      <w:pPr>
        <w:pStyle w:val="Style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lastRenderedPageBreak/>
        <w:t xml:space="preserve">2) осуществляет разработку ежегодных планов учебной, учебно-методической, научно-исследовательской и лечебной работы </w:t>
      </w:r>
      <w:r>
        <w:rPr>
          <w:rStyle w:val="FontStyle38"/>
          <w:sz w:val="24"/>
          <w:szCs w:val="24"/>
        </w:rPr>
        <w:t xml:space="preserve">направления подготовки в целом и индивидуальных </w:t>
      </w:r>
    </w:p>
    <w:p w:rsidR="002C1ACD" w:rsidRPr="00216CAD" w:rsidRDefault="002C1ACD" w:rsidP="009D0FE6">
      <w:pPr>
        <w:pStyle w:val="Style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планов профессорско-преподавательского состава, закрепленного за данным </w:t>
      </w:r>
      <w:r w:rsidRPr="00216CAD">
        <w:rPr>
          <w:rStyle w:val="FontStyle38"/>
          <w:sz w:val="24"/>
          <w:szCs w:val="24"/>
        </w:rPr>
        <w:t>направлени</w:t>
      </w:r>
      <w:r>
        <w:rPr>
          <w:rStyle w:val="FontStyle38"/>
          <w:sz w:val="24"/>
          <w:szCs w:val="24"/>
        </w:rPr>
        <w:t>ем</w:t>
      </w:r>
      <w:r w:rsidRPr="00216CAD">
        <w:rPr>
          <w:rStyle w:val="FontStyle38"/>
          <w:sz w:val="24"/>
          <w:szCs w:val="24"/>
        </w:rPr>
        <w:t xml:space="preserve"> подготовки</w:t>
      </w:r>
      <w:r>
        <w:rPr>
          <w:rStyle w:val="FontStyle38"/>
          <w:sz w:val="24"/>
          <w:szCs w:val="24"/>
        </w:rPr>
        <w:t>;</w:t>
      </w:r>
      <w:r w:rsidRPr="00216CAD">
        <w:rPr>
          <w:rStyle w:val="FontStyle38"/>
          <w:sz w:val="24"/>
          <w:szCs w:val="24"/>
        </w:rPr>
        <w:t xml:space="preserve"> </w:t>
      </w:r>
    </w:p>
    <w:p w:rsidR="002C1ACD" w:rsidRPr="00216CAD" w:rsidRDefault="002C1ACD" w:rsidP="009D0FE6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3</w:t>
      </w:r>
      <w:r w:rsidRPr="00216CAD">
        <w:rPr>
          <w:rStyle w:val="FontStyle38"/>
          <w:sz w:val="24"/>
          <w:szCs w:val="24"/>
        </w:rPr>
        <w:t>) организует проведение и контролирует выполнение всех видов учебных занятий по всем формам обучения по направлению подготовки, посещает учебные занятия, проводимых по направлению подготовки другими преподавателями</w:t>
      </w:r>
      <w:bookmarkStart w:id="2" w:name="_GoBack"/>
      <w:bookmarkEnd w:id="2"/>
      <w:r w:rsidRPr="00216CAD">
        <w:rPr>
          <w:rStyle w:val="FontStyle38"/>
          <w:sz w:val="24"/>
          <w:szCs w:val="24"/>
        </w:rPr>
        <w:t>;</w:t>
      </w:r>
    </w:p>
    <w:p w:rsidR="002C1ACD" w:rsidRPr="00216CAD" w:rsidRDefault="002C1ACD" w:rsidP="009D0FE6">
      <w:pPr>
        <w:pStyle w:val="Style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4</w:t>
      </w:r>
      <w:r w:rsidR="006F1510">
        <w:rPr>
          <w:rStyle w:val="FontStyle38"/>
          <w:sz w:val="24"/>
          <w:szCs w:val="24"/>
        </w:rPr>
        <w:t>) взаимодействует с у</w:t>
      </w:r>
      <w:r w:rsidRPr="00216CAD">
        <w:rPr>
          <w:rStyle w:val="FontStyle38"/>
          <w:sz w:val="24"/>
          <w:szCs w:val="24"/>
        </w:rPr>
        <w:t>чеб</w:t>
      </w:r>
      <w:r w:rsidR="006F1510">
        <w:rPr>
          <w:rStyle w:val="FontStyle38"/>
          <w:sz w:val="24"/>
          <w:szCs w:val="24"/>
        </w:rPr>
        <w:t>ным управлением У</w:t>
      </w:r>
      <w:r>
        <w:rPr>
          <w:rStyle w:val="FontStyle38"/>
          <w:sz w:val="24"/>
          <w:szCs w:val="24"/>
        </w:rPr>
        <w:t xml:space="preserve">ниверситета </w:t>
      </w:r>
      <w:r w:rsidRPr="00216CAD">
        <w:rPr>
          <w:rStyle w:val="FontStyle38"/>
          <w:sz w:val="24"/>
          <w:szCs w:val="24"/>
        </w:rPr>
        <w:t>в части администрирования учебного процесса обучающихся/слушателей образовательной программы;</w:t>
      </w:r>
    </w:p>
    <w:p w:rsidR="002C1ACD" w:rsidRPr="00216CAD" w:rsidRDefault="002C1ACD" w:rsidP="009D0FE6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5) </w:t>
      </w:r>
      <w:r w:rsidRPr="00216CAD">
        <w:rPr>
          <w:rStyle w:val="FontStyle38"/>
          <w:sz w:val="24"/>
          <w:szCs w:val="24"/>
        </w:rPr>
        <w:t>формирует предложения по повышению качества учебного процесса</w:t>
      </w:r>
      <w:r>
        <w:rPr>
          <w:rStyle w:val="FontStyle38"/>
          <w:sz w:val="24"/>
          <w:szCs w:val="24"/>
        </w:rPr>
        <w:t>;</w:t>
      </w:r>
    </w:p>
    <w:p w:rsidR="002C1ACD" w:rsidRPr="00216CAD" w:rsidRDefault="002C1ACD" w:rsidP="009D0FE6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6</w:t>
      </w:r>
      <w:r w:rsidRPr="00216CAD">
        <w:rPr>
          <w:rStyle w:val="FontStyle38"/>
          <w:sz w:val="24"/>
          <w:szCs w:val="24"/>
        </w:rPr>
        <w:t>) представляет на утверждение директору Института ежегодные индивидуальные планы работы преподавателей, закрепленных за данным направлением подготовки, регулярно отчитывается перед директором Института по запланированным и текущим вопросам учебной, методической, научной и лечебной деятельности преподавателей, закрепленных за данным направлением подготовки и направления в целом, контролирует выполнение ежегодных индивидуальных планов работы преподавателей, закрепленных за данным направлением подготовки;</w:t>
      </w:r>
    </w:p>
    <w:p w:rsidR="002C1ACD" w:rsidRPr="00216CAD" w:rsidRDefault="002C1ACD" w:rsidP="009D0FE6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7</w:t>
      </w:r>
      <w:r w:rsidRPr="00216CAD">
        <w:rPr>
          <w:rStyle w:val="FontStyle38"/>
          <w:sz w:val="24"/>
          <w:szCs w:val="24"/>
        </w:rPr>
        <w:t>) осуществляет распределение педагогической нагрузки и функциональных обязанностей между работниками, закрепленными за данным направлением подготовки</w:t>
      </w:r>
      <w:r>
        <w:rPr>
          <w:rStyle w:val="FontStyle38"/>
          <w:sz w:val="24"/>
          <w:szCs w:val="24"/>
        </w:rPr>
        <w:t xml:space="preserve">, </w:t>
      </w:r>
      <w:r w:rsidRPr="00216CAD">
        <w:rPr>
          <w:rStyle w:val="FontStyle38"/>
          <w:sz w:val="24"/>
          <w:szCs w:val="24"/>
        </w:rPr>
        <w:t>и контролирует своевременность и качество их исполнения;</w:t>
      </w:r>
    </w:p>
    <w:p w:rsidR="002C1ACD" w:rsidRPr="00216CAD" w:rsidRDefault="002C1ACD" w:rsidP="009D0FE6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8</w:t>
      </w:r>
      <w:r w:rsidRPr="00216CAD">
        <w:rPr>
          <w:rStyle w:val="FontStyle38"/>
          <w:sz w:val="24"/>
          <w:szCs w:val="24"/>
        </w:rPr>
        <w:t>) осуществляет выбор современных технических средств обучения при проведении учебных занятий и обеспечивает возможности их использования;</w:t>
      </w:r>
    </w:p>
    <w:p w:rsidR="002C1ACD" w:rsidRPr="00216CAD" w:rsidRDefault="002C1ACD" w:rsidP="009D0FE6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9</w:t>
      </w:r>
      <w:r w:rsidRPr="00216CAD">
        <w:rPr>
          <w:rStyle w:val="FontStyle38"/>
          <w:sz w:val="24"/>
          <w:szCs w:val="24"/>
        </w:rPr>
        <w:t>) обеспечивает проведение промежуточн</w:t>
      </w:r>
      <w:r>
        <w:rPr>
          <w:rStyle w:val="FontStyle38"/>
          <w:sz w:val="24"/>
          <w:szCs w:val="24"/>
        </w:rPr>
        <w:t>ой аттестации</w:t>
      </w:r>
      <w:r w:rsidRPr="00216CAD">
        <w:rPr>
          <w:rStyle w:val="FontStyle38"/>
          <w:sz w:val="24"/>
          <w:szCs w:val="24"/>
        </w:rPr>
        <w:t xml:space="preserve"> обучающихся (студентов, слушателей) по направлению подготовки; анализирует </w:t>
      </w:r>
      <w:r>
        <w:rPr>
          <w:rStyle w:val="FontStyle38"/>
          <w:sz w:val="24"/>
          <w:szCs w:val="24"/>
        </w:rPr>
        <w:t>ее</w:t>
      </w:r>
      <w:r w:rsidRPr="00216CAD">
        <w:rPr>
          <w:rStyle w:val="FontStyle38"/>
          <w:sz w:val="24"/>
          <w:szCs w:val="24"/>
        </w:rPr>
        <w:t xml:space="preserve"> результаты и докладывает директору Института;</w:t>
      </w:r>
    </w:p>
    <w:p w:rsidR="002C1ACD" w:rsidRPr="00216CAD" w:rsidRDefault="002C1ACD" w:rsidP="009D0FE6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10</w:t>
      </w:r>
      <w:r w:rsidRPr="00216CAD">
        <w:rPr>
          <w:rStyle w:val="FontStyle38"/>
          <w:sz w:val="24"/>
          <w:szCs w:val="24"/>
        </w:rPr>
        <w:t>) руководит научно-исследовательской работой обучающихся по направлению подготовки, организует работу студенческого научного кружка;</w:t>
      </w:r>
    </w:p>
    <w:p w:rsidR="002C1ACD" w:rsidRPr="00216CAD" w:rsidRDefault="002C1ACD" w:rsidP="009D0FE6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11)</w:t>
      </w:r>
      <w:r w:rsidRPr="00216CAD">
        <w:rPr>
          <w:rStyle w:val="FontStyle38"/>
          <w:sz w:val="24"/>
          <w:szCs w:val="24"/>
        </w:rPr>
        <w:t xml:space="preserve"> планирует повышение квалификации преподавателей, закрепленных за данным направлением подготовки;</w:t>
      </w:r>
    </w:p>
    <w:p w:rsidR="002C1ACD" w:rsidRPr="00216CAD" w:rsidRDefault="002C1ACD" w:rsidP="009D0FE6">
      <w:pPr>
        <w:pStyle w:val="Style8"/>
        <w:spacing w:line="360" w:lineRule="auto"/>
        <w:ind w:left="900" w:right="26" w:firstLine="0"/>
        <w:rPr>
          <w:rStyle w:val="FontStyle38"/>
          <w:rFonts w:eastAsia="Times New Roman"/>
          <w:sz w:val="24"/>
          <w:szCs w:val="24"/>
        </w:rPr>
      </w:pPr>
      <w:r>
        <w:rPr>
          <w:rStyle w:val="FontStyle38"/>
          <w:sz w:val="24"/>
          <w:szCs w:val="24"/>
        </w:rPr>
        <w:t>12</w:t>
      </w:r>
      <w:r w:rsidRPr="00216CAD">
        <w:rPr>
          <w:rStyle w:val="FontStyle38"/>
          <w:sz w:val="24"/>
          <w:szCs w:val="24"/>
        </w:rPr>
        <w:t xml:space="preserve">) организует первичный учет рабочего времени работников, закрепленных за данным </w:t>
      </w:r>
      <w:r w:rsidRPr="00216CAD">
        <w:rPr>
          <w:rStyle w:val="FontStyle38"/>
          <w:sz w:val="24"/>
          <w:szCs w:val="24"/>
        </w:rPr>
        <w:lastRenderedPageBreak/>
        <w:t>направлением подготовки;</w:t>
      </w:r>
    </w:p>
    <w:p w:rsidR="002C1ACD" w:rsidRPr="00216CAD" w:rsidRDefault="002C1ACD" w:rsidP="009D0FE6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rFonts w:eastAsia="Arial Unicode MS"/>
          <w:sz w:val="24"/>
          <w:szCs w:val="24"/>
        </w:rPr>
      </w:pPr>
      <w:r>
        <w:rPr>
          <w:rStyle w:val="FontStyle38"/>
          <w:sz w:val="24"/>
          <w:szCs w:val="24"/>
        </w:rPr>
        <w:t>13</w:t>
      </w:r>
      <w:r w:rsidRPr="00216CAD">
        <w:rPr>
          <w:rStyle w:val="FontStyle38"/>
          <w:sz w:val="24"/>
          <w:szCs w:val="24"/>
        </w:rPr>
        <w:t>) обеспечивает составление и хранение всех видов документации и отчетности по итогам деятельности по направлению подготовки;</w:t>
      </w:r>
    </w:p>
    <w:p w:rsidR="002C1ACD" w:rsidRPr="00216CAD" w:rsidRDefault="002C1ACD" w:rsidP="009D0FE6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14</w:t>
      </w:r>
      <w:r w:rsidRPr="00216CAD">
        <w:rPr>
          <w:rStyle w:val="FontStyle38"/>
          <w:sz w:val="24"/>
          <w:szCs w:val="24"/>
        </w:rPr>
        <w:t>) контролирует выполнение обучающимися (студентами, слушателями) и работниками, закрепленными за данным направлением подготовки, правил по охране труда и пожарной безопасности</w:t>
      </w:r>
      <w:r>
        <w:rPr>
          <w:rStyle w:val="FontStyle38"/>
          <w:sz w:val="24"/>
          <w:szCs w:val="24"/>
        </w:rPr>
        <w:t>.</w:t>
      </w:r>
    </w:p>
    <w:p w:rsidR="002C1ACD" w:rsidRPr="00216CAD" w:rsidRDefault="002C1ACD" w:rsidP="008127E1">
      <w:pPr>
        <w:autoSpaceDE w:val="0"/>
        <w:autoSpaceDN w:val="0"/>
        <w:adjustRightInd w:val="0"/>
        <w:spacing w:after="0" w:line="360" w:lineRule="auto"/>
        <w:ind w:left="900" w:right="26"/>
        <w:jc w:val="both"/>
        <w:rPr>
          <w:rStyle w:val="FontStyle38"/>
          <w:sz w:val="24"/>
          <w:szCs w:val="24"/>
        </w:rPr>
      </w:pPr>
    </w:p>
    <w:p w:rsidR="002C1ACD" w:rsidRPr="00216CAD" w:rsidRDefault="002C1ACD" w:rsidP="008127E1">
      <w:pPr>
        <w:pStyle w:val="Style11"/>
        <w:widowControl/>
        <w:spacing w:line="360" w:lineRule="auto"/>
        <w:ind w:left="900" w:right="26" w:firstLine="0"/>
        <w:jc w:val="both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9</w:t>
      </w:r>
      <w:r w:rsidRPr="00216CAD">
        <w:rPr>
          <w:rStyle w:val="FontStyle35"/>
          <w:sz w:val="24"/>
          <w:szCs w:val="24"/>
        </w:rPr>
        <w:t>. ОРГАНИЗАЦИЯ НАУЧНО-ИССЛЕДОВАТЕЛЬСКОЙ РАБОТЫ И ИННОВАЦИОННОЙ ДЕЯТЕЛЬНОСТИ В ИНСТИТУТЕ</w:t>
      </w:r>
    </w:p>
    <w:p w:rsidR="002C1ACD" w:rsidRPr="00216CA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9</w:t>
      </w:r>
      <w:r w:rsidRPr="00216CAD">
        <w:rPr>
          <w:rStyle w:val="FontStyle38"/>
          <w:sz w:val="24"/>
          <w:szCs w:val="24"/>
        </w:rPr>
        <w:t>.1.</w:t>
      </w:r>
      <w:r w:rsidRPr="00216CAD">
        <w:rPr>
          <w:rStyle w:val="FontStyle38"/>
          <w:sz w:val="24"/>
          <w:szCs w:val="24"/>
        </w:rPr>
        <w:tab/>
        <w:t>Научно-исследовательская работа в Институте - составная часть научно-исследовательской деятельности Университета и подготовки специалистов.</w:t>
      </w:r>
    </w:p>
    <w:p w:rsidR="002C1ACD" w:rsidRPr="00216CA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9</w:t>
      </w:r>
      <w:r w:rsidRPr="00216CAD">
        <w:rPr>
          <w:rStyle w:val="FontStyle38"/>
          <w:sz w:val="24"/>
          <w:szCs w:val="24"/>
        </w:rPr>
        <w:t>.2.</w:t>
      </w:r>
      <w:r w:rsidRPr="00216CAD">
        <w:rPr>
          <w:rStyle w:val="FontStyle38"/>
          <w:sz w:val="24"/>
          <w:szCs w:val="24"/>
        </w:rPr>
        <w:tab/>
        <w:t>Научные исследования и разработки в Институте проводятся в соответствии с действующим законодательством и на основе:</w:t>
      </w:r>
    </w:p>
    <w:p w:rsidR="002C1ACD" w:rsidRPr="00216CA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216CAD">
        <w:rPr>
          <w:rStyle w:val="FontStyle38"/>
          <w:sz w:val="24"/>
          <w:szCs w:val="24"/>
        </w:rPr>
        <w:t>государственных и муниципальных программ;</w:t>
      </w:r>
    </w:p>
    <w:p w:rsidR="002C1ACD" w:rsidRPr="00216CA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216CAD">
        <w:rPr>
          <w:rStyle w:val="FontStyle38"/>
          <w:sz w:val="24"/>
          <w:szCs w:val="24"/>
        </w:rPr>
        <w:t>заказов физических и юридических лиц;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216CAD">
        <w:rPr>
          <w:rStyle w:val="FontStyle38"/>
          <w:sz w:val="24"/>
          <w:szCs w:val="24"/>
        </w:rPr>
        <w:t>международных, национальных, региональных программ и инициативных</w:t>
      </w:r>
      <w:r>
        <w:rPr>
          <w:rStyle w:val="FontStyle38"/>
          <w:sz w:val="24"/>
          <w:szCs w:val="24"/>
        </w:rPr>
        <w:t xml:space="preserve"> </w:t>
      </w:r>
      <w:r w:rsidRPr="00216CAD">
        <w:rPr>
          <w:rStyle w:val="FontStyle38"/>
          <w:sz w:val="24"/>
          <w:szCs w:val="24"/>
        </w:rPr>
        <w:t>проектов.</w:t>
      </w:r>
    </w:p>
    <w:p w:rsidR="002C1ACD" w:rsidRDefault="002C1ACD" w:rsidP="009D0FE6">
      <w:pPr>
        <w:pStyle w:val="Style8"/>
        <w:widowControl/>
        <w:tabs>
          <w:tab w:val="left" w:pos="69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9.3.Руководство научно-исследовательской работой  Института возлагается на замес</w:t>
      </w:r>
      <w:r w:rsidRPr="00216CAD">
        <w:rPr>
          <w:rStyle w:val="FontStyle38"/>
          <w:sz w:val="24"/>
          <w:szCs w:val="24"/>
        </w:rPr>
        <w:t>тителя директора Института, который назначается из числа профессорско-преподавательског</w:t>
      </w:r>
      <w:r>
        <w:rPr>
          <w:rStyle w:val="FontStyle38"/>
          <w:sz w:val="24"/>
          <w:szCs w:val="24"/>
        </w:rPr>
        <w:t xml:space="preserve">о состава Института приказом </w:t>
      </w:r>
      <w:r w:rsidRPr="00216CAD">
        <w:rPr>
          <w:rStyle w:val="FontStyle38"/>
          <w:sz w:val="24"/>
          <w:szCs w:val="24"/>
        </w:rPr>
        <w:t>ректора</w:t>
      </w:r>
      <w:r>
        <w:rPr>
          <w:rStyle w:val="FontStyle38"/>
          <w:sz w:val="24"/>
          <w:szCs w:val="24"/>
        </w:rPr>
        <w:t>.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9..4. Основными задачами института  в сфере НИД являются: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>- приоритетное развитие фундаментальных исследований как основы для создания новых знаний, развития научной ш</w:t>
      </w:r>
      <w:r w:rsidR="006F1510">
        <w:t>колы, обеспечение подготовки в И</w:t>
      </w:r>
      <w:r>
        <w:t xml:space="preserve">нституте квалифицированных специалистов и научно-педагогических кадров высшей квалификации,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- исследование и разработка теоретических и методологических основ формирования и развития высшего образования;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- эффективное использование научно-педагогического потенциала высшей школы для решения приоритетных прикладных задач медицинской науки;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- развитие новых, прогрессивных форм научного сотрудничества с научными организациями целью совместного решения важнейших научно-практических задач, </w:t>
      </w:r>
      <w:r>
        <w:lastRenderedPageBreak/>
        <w:t xml:space="preserve">создания оптимальных экономических решений и внедрения институтских разработок в практическую работу;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- создание условий для защиты интеллектуальной собственности и авторских прав исследователей как основы укрепления и развития институтской науки;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- расширение международного научного сотрудничества с учебными заведениями и фирмами зарубежных стран с целью вхождения в мировую систему науки и образования и совместных научных проектов;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- содействие организации научно-исследовательской работы студентов (НИРС);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- подготовка, переподготовка и повышение квалификации преподавателей;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- создание условий для более широкого и равноправного участия в НИД института  инвалидов и лиц с ограниченными возможностями здоровья;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- участие в организации работы по защите детей от информации, причиняющей вред здоровью и (или) развитию детей.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9.5.  Приоритетные направления НИД: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- совершенствование деятельности по разработке наиболее важных научных направлений, еще большее приближение проблематики исследований ППС к профилю подготовки специалистов, ординаторов, аспирантов и более широкое использование результатов научных исследований в учебном процессе высшей школы;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>- активизация деятельности  преподавателей к участию в НИР, финансируемых из средств федерального и регионального бюджета (по федеральным целевым программам и грантам);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 xml:space="preserve"> - продолжение работы по повышению результативности проводимых исследований (издание научной и учебной литературы, защита кандидатских и докторских диссертаций и т. д.);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>- активизация патентно-лицензионной работы профессор</w:t>
      </w:r>
      <w:r w:rsidR="00C25F60">
        <w:t>ско-преподавательского состава И</w:t>
      </w:r>
      <w:r>
        <w:t xml:space="preserve">нститута; </w:t>
      </w:r>
    </w:p>
    <w:p w:rsidR="002C1ACD" w:rsidRDefault="002C1ACD" w:rsidP="009D0FE6">
      <w:pPr>
        <w:pStyle w:val="Style9"/>
        <w:widowControl/>
        <w:tabs>
          <w:tab w:val="left" w:pos="658"/>
        </w:tabs>
        <w:spacing w:line="360" w:lineRule="auto"/>
        <w:ind w:left="900" w:right="26" w:firstLine="0"/>
      </w:pPr>
      <w:r>
        <w:t>- повышение значимости для</w:t>
      </w:r>
      <w:r w:rsidR="00C25F60">
        <w:t xml:space="preserve"> науки и практики, проводимых  И</w:t>
      </w:r>
      <w:r>
        <w:t>нститутом  научно-практических конференций, усиление связи с научными центрами и вузами РФ и зарубежными странами;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t xml:space="preserve"> - продолжение работы по привлечению ППС к участию в международных, всероссийских симпозиумах, конференциях и конкурсах;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lastRenderedPageBreak/>
        <w:t xml:space="preserve"> - совершенствование деятельности действующей научной школы; 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t>- организация фундаментальных,  прикладных  исследований и исследований-разработок, направленных на дальнейшее ра</w:t>
      </w:r>
      <w:r w:rsidR="00C25F60">
        <w:t>звитие высшего образования в обл</w:t>
      </w:r>
      <w:r>
        <w:t>асти хирургии.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t xml:space="preserve">9.6. Формы организации НИД. Основными формами организации научно-исследовательской деятельности ППС и подведения ее итогов являются: 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t>- участие преподавателей в работе научно-исследовательских групп, научно- практических конференций, симпозиумов, семинаров, «дней науки», круглых столов, научных семинаров и др.;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t xml:space="preserve"> - издание монографий, учебников и учебных пособий, подготовка сборников научных трудов, методических указаний и т. п.; 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t>- использование результатов научно-исследовательской работы в учебно-воспитательном процессе института;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t xml:space="preserve"> – обмен опытом работы, проведение мастер-классов; 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t xml:space="preserve">- выступления на страницах печати, по радио и телевидению и др. 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t>9.7. Задачи научно-ис</w:t>
      </w:r>
      <w:r w:rsidR="00D54715">
        <w:t>следовательской работы обучающихся</w:t>
      </w:r>
      <w:r>
        <w:t>: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t xml:space="preserve"> - развитие у будущих выпускников склонности к поисковой, исследовательской деятельности, к творческому решению профессиональных задач; 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</w:pPr>
      <w:r>
        <w:t>- формирование у них умений и навыков применения исследовательских методов для осуществления практических задач в своей будущей профессиональной деятельности;</w:t>
      </w:r>
    </w:p>
    <w:p w:rsidR="002C1ACD" w:rsidRPr="00216CA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t xml:space="preserve"> - воспитание из числа наиболее одаренных и </w:t>
      </w:r>
      <w:r w:rsidR="00D54715">
        <w:t>успевающих обучающихся</w:t>
      </w:r>
      <w:r>
        <w:t xml:space="preserve"> и ординаторов буду</w:t>
      </w:r>
      <w:r w:rsidR="00D54715">
        <w:t>щих аспирантов, преподавателей И</w:t>
      </w:r>
      <w:r>
        <w:t xml:space="preserve">нститута и исследователей; </w:t>
      </w:r>
    </w:p>
    <w:p w:rsidR="002C1AC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9.8</w:t>
      </w:r>
      <w:r w:rsidRPr="00216CAD">
        <w:rPr>
          <w:rStyle w:val="FontStyle38"/>
          <w:sz w:val="24"/>
          <w:szCs w:val="24"/>
        </w:rPr>
        <w:t>.</w:t>
      </w:r>
      <w:r w:rsidRPr="00216CAD">
        <w:rPr>
          <w:rStyle w:val="FontStyle38"/>
          <w:sz w:val="24"/>
          <w:szCs w:val="24"/>
        </w:rPr>
        <w:tab/>
        <w:t>Финансирование научно-исследовательской работы и инновационных разработок осуществляется за счет:</w:t>
      </w:r>
      <w:r>
        <w:rPr>
          <w:rStyle w:val="FontStyle38"/>
          <w:sz w:val="24"/>
          <w:szCs w:val="24"/>
        </w:rPr>
        <w:t xml:space="preserve"> с</w:t>
      </w:r>
      <w:r w:rsidRPr="00216CAD">
        <w:rPr>
          <w:rStyle w:val="FontStyle38"/>
          <w:sz w:val="24"/>
          <w:szCs w:val="24"/>
        </w:rPr>
        <w:t>редств федерального бюджета (субсидии, субвенции), направляемых в основном на развитие фундаментальных и поисковых исследований;</w:t>
      </w:r>
      <w:r>
        <w:rPr>
          <w:rStyle w:val="FontStyle38"/>
          <w:sz w:val="24"/>
          <w:szCs w:val="24"/>
        </w:rPr>
        <w:t xml:space="preserve"> </w:t>
      </w:r>
      <w:r w:rsidRPr="00216CAD">
        <w:rPr>
          <w:rStyle w:val="FontStyle38"/>
          <w:sz w:val="24"/>
          <w:szCs w:val="24"/>
        </w:rPr>
        <w:t>грантов;</w:t>
      </w:r>
      <w:r>
        <w:rPr>
          <w:rStyle w:val="FontStyle38"/>
          <w:sz w:val="24"/>
          <w:szCs w:val="24"/>
        </w:rPr>
        <w:t xml:space="preserve"> </w:t>
      </w:r>
      <w:r w:rsidRPr="00216CAD">
        <w:rPr>
          <w:rStyle w:val="FontStyle38"/>
          <w:sz w:val="24"/>
          <w:szCs w:val="24"/>
        </w:rPr>
        <w:t>средств, получаемых по договорам с заказчи</w:t>
      </w:r>
      <w:r>
        <w:rPr>
          <w:rStyle w:val="FontStyle38"/>
          <w:sz w:val="24"/>
          <w:szCs w:val="24"/>
        </w:rPr>
        <w:t>ками, в том числе, с зарубежными.</w:t>
      </w:r>
    </w:p>
    <w:p w:rsidR="002C1ACD" w:rsidRPr="00216CAD" w:rsidRDefault="002C1ACD" w:rsidP="009D0FE6">
      <w:pPr>
        <w:pStyle w:val="Style9"/>
        <w:widowControl/>
        <w:tabs>
          <w:tab w:val="left" w:pos="360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</w:p>
    <w:p w:rsidR="002C1ACD" w:rsidRPr="00216CAD" w:rsidRDefault="002C1ACD" w:rsidP="009D0FE6">
      <w:pPr>
        <w:pStyle w:val="Style9"/>
        <w:widowControl/>
        <w:tabs>
          <w:tab w:val="left" w:pos="360"/>
          <w:tab w:val="left" w:pos="658"/>
        </w:tabs>
        <w:spacing w:line="360" w:lineRule="auto"/>
        <w:ind w:left="900" w:right="26" w:firstLine="0"/>
        <w:jc w:val="left"/>
        <w:rPr>
          <w:rStyle w:val="FontStyle35"/>
          <w:b w:val="0"/>
          <w:bCs w:val="0"/>
          <w:sz w:val="24"/>
          <w:szCs w:val="24"/>
        </w:rPr>
      </w:pPr>
      <w:r>
        <w:rPr>
          <w:rStyle w:val="FontStyle35"/>
          <w:sz w:val="24"/>
          <w:szCs w:val="24"/>
        </w:rPr>
        <w:t>10</w:t>
      </w:r>
      <w:r w:rsidRPr="00216CAD">
        <w:rPr>
          <w:rStyle w:val="FontStyle35"/>
          <w:sz w:val="24"/>
          <w:szCs w:val="24"/>
        </w:rPr>
        <w:t xml:space="preserve">.  РАБОТНИКИ ИНСТИТУТА </w:t>
      </w:r>
    </w:p>
    <w:p w:rsidR="002C1ACD" w:rsidRDefault="002C1ACD" w:rsidP="009D0FE6">
      <w:pPr>
        <w:pStyle w:val="Style9"/>
        <w:widowControl/>
        <w:tabs>
          <w:tab w:val="left" w:pos="360"/>
          <w:tab w:val="left" w:pos="965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10</w:t>
      </w:r>
      <w:r w:rsidRPr="00216CAD">
        <w:rPr>
          <w:rStyle w:val="FontStyle38"/>
          <w:sz w:val="24"/>
          <w:szCs w:val="24"/>
        </w:rPr>
        <w:t>.1.</w:t>
      </w:r>
      <w:r w:rsidRPr="00216CAD">
        <w:rPr>
          <w:rStyle w:val="FontStyle38"/>
          <w:sz w:val="24"/>
          <w:szCs w:val="24"/>
        </w:rPr>
        <w:tab/>
        <w:t>В Институте предусматриваются должности</w:t>
      </w:r>
      <w:r>
        <w:rPr>
          <w:rStyle w:val="FontStyle38"/>
          <w:sz w:val="24"/>
          <w:szCs w:val="24"/>
        </w:rPr>
        <w:t xml:space="preserve"> ППС, </w:t>
      </w:r>
      <w:r w:rsidRPr="00216CAD">
        <w:rPr>
          <w:rStyle w:val="FontStyle38"/>
          <w:sz w:val="24"/>
          <w:szCs w:val="24"/>
        </w:rPr>
        <w:t xml:space="preserve"> административно-хозяйственного, учебно-вспомогательного и иного персонала.</w:t>
      </w:r>
    </w:p>
    <w:p w:rsidR="002C1ACD" w:rsidRPr="00917247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10.2</w:t>
      </w:r>
      <w:r w:rsidRPr="00917247">
        <w:rPr>
          <w:rFonts w:ascii="Times New Roman" w:hAnsi="Times New Roman"/>
          <w:color w:val="000000"/>
          <w:sz w:val="24"/>
          <w:szCs w:val="24"/>
        </w:rPr>
        <w:t>. Ректор Университета утверждает структуру и штаты работников по представлению директора Института.</w:t>
      </w:r>
    </w:p>
    <w:p w:rsidR="002C1ACD" w:rsidRPr="00917247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</w:t>
      </w:r>
      <w:r w:rsidRPr="00917247">
        <w:rPr>
          <w:rFonts w:ascii="Times New Roman" w:hAnsi="Times New Roman"/>
          <w:color w:val="000000"/>
          <w:sz w:val="24"/>
          <w:szCs w:val="24"/>
        </w:rPr>
        <w:t xml:space="preserve"> Численность сотрудников Института определяется штатным расписанием и утверждается ректором Университета по представлению директора Института.</w:t>
      </w:r>
    </w:p>
    <w:p w:rsidR="002C1ACD" w:rsidRPr="00917247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10.4. </w:t>
      </w:r>
      <w:r w:rsidRPr="00917247">
        <w:rPr>
          <w:rFonts w:ascii="Times New Roman" w:hAnsi="Times New Roman"/>
          <w:color w:val="000000"/>
          <w:sz w:val="24"/>
          <w:szCs w:val="24"/>
        </w:rPr>
        <w:t xml:space="preserve"> Сотрудники Института принимаются на работу и увольняются с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247">
        <w:rPr>
          <w:rFonts w:ascii="Times New Roman" w:hAnsi="Times New Roman"/>
          <w:color w:val="000000"/>
          <w:sz w:val="24"/>
          <w:szCs w:val="24"/>
        </w:rPr>
        <w:t>приказом ректора Университета по представлению директора Института.</w:t>
      </w:r>
    </w:p>
    <w:p w:rsidR="002C1ACD" w:rsidRPr="00917247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10.5</w:t>
      </w:r>
      <w:r w:rsidRPr="00917247">
        <w:rPr>
          <w:rFonts w:ascii="Times New Roman" w:hAnsi="Times New Roman"/>
          <w:color w:val="000000"/>
          <w:sz w:val="24"/>
          <w:szCs w:val="24"/>
        </w:rPr>
        <w:t>.</w:t>
      </w:r>
      <w:r w:rsidR="007412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247">
        <w:rPr>
          <w:rFonts w:ascii="Times New Roman" w:hAnsi="Times New Roman"/>
          <w:color w:val="000000"/>
          <w:sz w:val="24"/>
          <w:szCs w:val="24"/>
        </w:rPr>
        <w:t>Кадровое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247">
        <w:rPr>
          <w:rFonts w:ascii="Times New Roman" w:hAnsi="Times New Roman"/>
          <w:color w:val="000000"/>
          <w:sz w:val="24"/>
          <w:szCs w:val="24"/>
        </w:rPr>
        <w:t>делопроизводство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247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247">
        <w:rPr>
          <w:rFonts w:ascii="Times New Roman" w:hAnsi="Times New Roman"/>
          <w:color w:val="000000"/>
          <w:sz w:val="24"/>
          <w:szCs w:val="24"/>
        </w:rPr>
        <w:t>сотрудникам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247">
        <w:rPr>
          <w:rFonts w:ascii="Times New Roman" w:hAnsi="Times New Roman"/>
          <w:color w:val="000000"/>
          <w:sz w:val="24"/>
          <w:szCs w:val="24"/>
        </w:rPr>
        <w:t>Института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247">
        <w:rPr>
          <w:rFonts w:ascii="Times New Roman" w:hAnsi="Times New Roman"/>
          <w:color w:val="000000"/>
          <w:sz w:val="24"/>
          <w:szCs w:val="24"/>
        </w:rPr>
        <w:t>ведется отделом кадров Университета.</w:t>
      </w:r>
    </w:p>
    <w:p w:rsidR="002C1ACD" w:rsidRPr="00917247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91724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7412CD">
        <w:rPr>
          <w:rFonts w:ascii="Times New Roman" w:hAnsi="Times New Roman"/>
          <w:color w:val="000000"/>
          <w:sz w:val="24"/>
          <w:szCs w:val="24"/>
        </w:rPr>
        <w:t>.</w:t>
      </w:r>
      <w:r w:rsidRPr="00917247">
        <w:rPr>
          <w:rFonts w:ascii="Times New Roman" w:hAnsi="Times New Roman"/>
          <w:color w:val="000000"/>
          <w:sz w:val="24"/>
          <w:szCs w:val="24"/>
        </w:rPr>
        <w:t xml:space="preserve"> На персонал Института распространяется система оплаты труда, принятая для всех работников Университета.</w:t>
      </w:r>
    </w:p>
    <w:p w:rsidR="002C1ACD" w:rsidRPr="00917247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10.7</w:t>
      </w:r>
      <w:r w:rsidRPr="00917247">
        <w:rPr>
          <w:rFonts w:ascii="Times New Roman" w:hAnsi="Times New Roman"/>
          <w:color w:val="000000"/>
          <w:sz w:val="24"/>
          <w:szCs w:val="24"/>
        </w:rPr>
        <w:t>. Директор Института вносит предложения ректору Университета по размерам доплат и надбавок, премий и других выплат, стимулирующих и поощряющих работу сотрудников Института, в соответствии с действующим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247">
        <w:rPr>
          <w:rFonts w:ascii="Times New Roman" w:hAnsi="Times New Roman"/>
          <w:color w:val="000000"/>
          <w:sz w:val="24"/>
          <w:szCs w:val="24"/>
        </w:rPr>
        <w:t>законодательством и локальными нормативными актами в пределах фонда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247">
        <w:rPr>
          <w:rFonts w:ascii="Times New Roman" w:hAnsi="Times New Roman"/>
          <w:color w:val="000000"/>
          <w:sz w:val="24"/>
          <w:szCs w:val="24"/>
        </w:rPr>
        <w:t>оплаты труда.</w:t>
      </w:r>
    </w:p>
    <w:p w:rsidR="002C1ACD" w:rsidRPr="00216CAD" w:rsidRDefault="002C1ACD" w:rsidP="009D0FE6">
      <w:pPr>
        <w:pStyle w:val="Style9"/>
        <w:widowControl/>
        <w:tabs>
          <w:tab w:val="left" w:pos="965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10.8</w:t>
      </w:r>
      <w:r w:rsidRPr="00216CAD">
        <w:rPr>
          <w:rStyle w:val="FontStyle38"/>
          <w:sz w:val="24"/>
          <w:szCs w:val="24"/>
        </w:rPr>
        <w:t>. Работники Института имеют права, определенные действующим законодательством, уставом Университета, настоящим Положением, Коллективным договором, трудовым договором, должностными инструкциями.</w:t>
      </w:r>
    </w:p>
    <w:p w:rsidR="002C1ACD" w:rsidRPr="00216CAD" w:rsidRDefault="002C1ACD" w:rsidP="009D0FE6">
      <w:pPr>
        <w:pStyle w:val="Style9"/>
        <w:widowControl/>
        <w:tabs>
          <w:tab w:val="left" w:pos="965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10.9</w:t>
      </w:r>
      <w:r w:rsidRPr="00216CAD">
        <w:rPr>
          <w:rStyle w:val="FontStyle38"/>
          <w:sz w:val="24"/>
          <w:szCs w:val="24"/>
        </w:rPr>
        <w:t>.</w:t>
      </w:r>
      <w:r w:rsidRPr="00216CAD">
        <w:rPr>
          <w:rStyle w:val="FontStyle38"/>
          <w:sz w:val="24"/>
          <w:szCs w:val="24"/>
        </w:rPr>
        <w:tab/>
      </w:r>
      <w:r>
        <w:rPr>
          <w:rStyle w:val="FontStyle38"/>
          <w:sz w:val="24"/>
          <w:szCs w:val="24"/>
        </w:rPr>
        <w:t xml:space="preserve"> Сотруд</w:t>
      </w:r>
      <w:r w:rsidRPr="00216CAD">
        <w:rPr>
          <w:rStyle w:val="FontStyle38"/>
          <w:sz w:val="24"/>
          <w:szCs w:val="24"/>
        </w:rPr>
        <w:t>ники Института обязаны проходить повышение квалификации в установленные сроки.</w:t>
      </w:r>
    </w:p>
    <w:p w:rsidR="002C1ACD" w:rsidRPr="00216CAD" w:rsidRDefault="002C1ACD" w:rsidP="009D0FE6">
      <w:pPr>
        <w:pStyle w:val="Style9"/>
        <w:widowControl/>
        <w:tabs>
          <w:tab w:val="left" w:pos="965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10.10</w:t>
      </w:r>
      <w:r w:rsidRPr="00216CAD">
        <w:rPr>
          <w:rStyle w:val="FontStyle38"/>
          <w:sz w:val="24"/>
          <w:szCs w:val="24"/>
        </w:rPr>
        <w:t>.</w:t>
      </w:r>
      <w:r w:rsidRPr="00216CAD">
        <w:rPr>
          <w:rStyle w:val="FontStyle38"/>
          <w:sz w:val="24"/>
          <w:szCs w:val="24"/>
        </w:rPr>
        <w:tab/>
        <w:t xml:space="preserve">Все работники обязаны соблюдать Устав Университета, настоящее Положение, Правила внутреннего </w:t>
      </w:r>
      <w:r>
        <w:rPr>
          <w:rStyle w:val="FontStyle38"/>
          <w:sz w:val="24"/>
          <w:szCs w:val="24"/>
        </w:rPr>
        <w:t xml:space="preserve">трудового </w:t>
      </w:r>
      <w:r w:rsidRPr="00216CAD">
        <w:rPr>
          <w:rStyle w:val="FontStyle38"/>
          <w:sz w:val="24"/>
          <w:szCs w:val="24"/>
        </w:rPr>
        <w:t>распорядка Университета, своевременно выполнять распоряжения и приказы ректора Университета и распоряжения директора Института, руководителей структурных подразделений.</w:t>
      </w:r>
    </w:p>
    <w:p w:rsidR="002C1ACD" w:rsidRPr="00B26167" w:rsidRDefault="002C1ACD" w:rsidP="009D0FE6">
      <w:pPr>
        <w:shd w:val="clear" w:color="auto" w:fill="FFFFFF"/>
        <w:spacing w:after="0" w:line="240" w:lineRule="auto"/>
        <w:ind w:left="900" w:right="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1ACD" w:rsidRPr="00216CAD" w:rsidRDefault="002C1ACD" w:rsidP="009D0FE6">
      <w:pPr>
        <w:pStyle w:val="Style9"/>
        <w:widowControl/>
        <w:tabs>
          <w:tab w:val="left" w:pos="965"/>
        </w:tabs>
        <w:spacing w:line="360" w:lineRule="auto"/>
        <w:ind w:left="900" w:right="26"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11</w:t>
      </w:r>
      <w:r w:rsidRPr="00216CAD">
        <w:rPr>
          <w:rStyle w:val="FontStyle35"/>
          <w:sz w:val="24"/>
          <w:szCs w:val="24"/>
        </w:rPr>
        <w:t>. ЭКОНОМИКА ИНСТИТУТА</w:t>
      </w:r>
    </w:p>
    <w:p w:rsidR="002C1ACD" w:rsidRPr="003E7083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3E7083">
        <w:rPr>
          <w:rFonts w:ascii="Times New Roman" w:hAnsi="Times New Roman"/>
          <w:color w:val="000000"/>
          <w:sz w:val="24"/>
          <w:szCs w:val="24"/>
        </w:rPr>
        <w:t>.1. Институт является структурным подразделением Университета, его сотрудники пользуются всеми правами и льготами, предоставленными работникам Университета и закрепленными в Коллективном договоре.</w:t>
      </w:r>
    </w:p>
    <w:p w:rsidR="002C1ACD" w:rsidRPr="003E7083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3E7083">
        <w:rPr>
          <w:rFonts w:ascii="Times New Roman" w:hAnsi="Times New Roman"/>
          <w:color w:val="000000"/>
          <w:sz w:val="24"/>
          <w:szCs w:val="24"/>
        </w:rPr>
        <w:t>.2. Источниками финансирования деятельности Института являются:</w:t>
      </w:r>
    </w:p>
    <w:p w:rsidR="002C1ACD" w:rsidRPr="003E7083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3E7083">
        <w:rPr>
          <w:rFonts w:ascii="Times New Roman" w:hAnsi="Times New Roman"/>
          <w:color w:val="000000"/>
          <w:sz w:val="24"/>
          <w:szCs w:val="24"/>
        </w:rPr>
        <w:lastRenderedPageBreak/>
        <w:t>- средства федерального бюджета в рамках выполнения государственного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7083">
        <w:rPr>
          <w:rFonts w:ascii="Times New Roman" w:hAnsi="Times New Roman"/>
          <w:color w:val="000000"/>
          <w:sz w:val="24"/>
          <w:szCs w:val="24"/>
        </w:rPr>
        <w:t xml:space="preserve">задания на оказание образовательных услуг; </w:t>
      </w:r>
    </w:p>
    <w:p w:rsidR="002C1ACD" w:rsidRPr="003E7083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3E7083">
        <w:rPr>
          <w:rFonts w:ascii="Times New Roman" w:hAnsi="Times New Roman"/>
          <w:color w:val="000000"/>
          <w:sz w:val="24"/>
          <w:szCs w:val="24"/>
        </w:rPr>
        <w:t xml:space="preserve">- средства от приносящей доход деятельности; </w:t>
      </w:r>
    </w:p>
    <w:p w:rsidR="002C1ACD" w:rsidRPr="003E7083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3E7083">
        <w:rPr>
          <w:rFonts w:ascii="Times New Roman" w:hAnsi="Times New Roman"/>
          <w:color w:val="000000"/>
          <w:sz w:val="24"/>
          <w:szCs w:val="24"/>
        </w:rPr>
        <w:t xml:space="preserve">- средства от оказания работ, услуг; </w:t>
      </w:r>
    </w:p>
    <w:p w:rsidR="002C1ACD" w:rsidRPr="003E7083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3E7083">
        <w:rPr>
          <w:rFonts w:ascii="Times New Roman" w:hAnsi="Times New Roman"/>
          <w:color w:val="000000"/>
          <w:sz w:val="24"/>
          <w:szCs w:val="24"/>
        </w:rPr>
        <w:t>- благотворительных взносов юридических лиц;</w:t>
      </w:r>
    </w:p>
    <w:p w:rsidR="002C1ACD" w:rsidRPr="003E7083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3E7083">
        <w:rPr>
          <w:rFonts w:ascii="Times New Roman" w:hAnsi="Times New Roman"/>
          <w:color w:val="000000"/>
          <w:sz w:val="24"/>
          <w:szCs w:val="24"/>
        </w:rPr>
        <w:t>- доходов от иной деятельности, не противоречащей действующему законодательству и Уставу Университета.</w:t>
      </w:r>
    </w:p>
    <w:p w:rsidR="002C1ACD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3E7083">
        <w:rPr>
          <w:rFonts w:ascii="Times New Roman" w:hAnsi="Times New Roman"/>
          <w:color w:val="000000"/>
          <w:sz w:val="24"/>
          <w:szCs w:val="24"/>
        </w:rPr>
        <w:t>.3. Финансирование научных и инновационных работ, выполняемых в Институте, осуществляется Университетом за счет средств от приносящей</w:t>
      </w:r>
      <w:r>
        <w:rPr>
          <w:rFonts w:ascii="Times New Roman" w:hAnsi="Times New Roman"/>
          <w:color w:val="000000"/>
          <w:sz w:val="24"/>
          <w:szCs w:val="24"/>
        </w:rPr>
        <w:t xml:space="preserve"> доход </w:t>
      </w:r>
      <w:r w:rsidRPr="003E7083">
        <w:rPr>
          <w:rFonts w:ascii="Times New Roman" w:hAnsi="Times New Roman"/>
          <w:color w:val="000000"/>
          <w:sz w:val="24"/>
          <w:szCs w:val="24"/>
        </w:rPr>
        <w:t>деятельности,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7083">
        <w:rPr>
          <w:rFonts w:ascii="Times New Roman" w:hAnsi="Times New Roman"/>
          <w:color w:val="000000"/>
          <w:sz w:val="24"/>
          <w:szCs w:val="24"/>
        </w:rPr>
        <w:t>получаемых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7083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7083">
        <w:rPr>
          <w:rFonts w:ascii="Times New Roman" w:hAnsi="Times New Roman"/>
          <w:color w:val="000000"/>
          <w:sz w:val="24"/>
          <w:szCs w:val="24"/>
        </w:rPr>
        <w:t>оказания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7083">
        <w:rPr>
          <w:rFonts w:ascii="Times New Roman" w:hAnsi="Times New Roman"/>
          <w:color w:val="000000"/>
          <w:sz w:val="24"/>
          <w:szCs w:val="24"/>
        </w:rPr>
        <w:t>работ,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7083">
        <w:rPr>
          <w:rFonts w:ascii="Times New Roman" w:hAnsi="Times New Roman"/>
          <w:color w:val="000000"/>
          <w:sz w:val="24"/>
          <w:szCs w:val="24"/>
        </w:rPr>
        <w:t>услуг,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7083">
        <w:rPr>
          <w:rFonts w:ascii="Times New Roman" w:hAnsi="Times New Roman"/>
          <w:color w:val="000000"/>
          <w:sz w:val="24"/>
          <w:szCs w:val="24"/>
        </w:rPr>
        <w:t xml:space="preserve">благотворительных взносов граждан и юридических лиц и иной деятельности, не противоречащей действующему законодательству и Уставу Университета, в рамках плана финансово-хозяйственной деятельности СГМУ, утвержденного Минздравом России. </w:t>
      </w:r>
    </w:p>
    <w:p w:rsidR="002C1ACD" w:rsidRPr="003E7083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3E7083">
        <w:rPr>
          <w:rFonts w:ascii="Times New Roman" w:hAnsi="Times New Roman"/>
          <w:color w:val="000000"/>
          <w:sz w:val="24"/>
          <w:szCs w:val="24"/>
        </w:rPr>
        <w:t>.4. Финансирование за счет средств от приносящей доход деятельности осуществляется в соответствии с утвержденным Положением о приносящей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7083">
        <w:rPr>
          <w:rFonts w:ascii="Times New Roman" w:hAnsi="Times New Roman"/>
          <w:color w:val="000000"/>
          <w:sz w:val="24"/>
          <w:szCs w:val="24"/>
        </w:rPr>
        <w:t>доход деятельности ГБОУ ВО СГМУ Минздрава России.</w:t>
      </w:r>
    </w:p>
    <w:p w:rsidR="002C1ACD" w:rsidRPr="003E7083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3E7083">
        <w:rPr>
          <w:rFonts w:ascii="Times New Roman" w:hAnsi="Times New Roman"/>
          <w:color w:val="000000"/>
          <w:sz w:val="24"/>
          <w:szCs w:val="24"/>
        </w:rPr>
        <w:t>.5. Финансирование за счет хозяйственных договоров на выполнение работ,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7083">
        <w:rPr>
          <w:rFonts w:ascii="Times New Roman" w:hAnsi="Times New Roman"/>
          <w:color w:val="000000"/>
          <w:sz w:val="24"/>
          <w:szCs w:val="24"/>
        </w:rPr>
        <w:t>услуг и за счет грантов осуществляется в соответствии со сметой затрат.</w:t>
      </w:r>
    </w:p>
    <w:p w:rsidR="002C1ACD" w:rsidRPr="003E7083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3E7083">
        <w:rPr>
          <w:rFonts w:ascii="Times New Roman" w:hAnsi="Times New Roman"/>
          <w:color w:val="000000"/>
          <w:sz w:val="24"/>
          <w:szCs w:val="24"/>
        </w:rPr>
        <w:t xml:space="preserve">.6. Директор Института вносит предложения ректору Университета о порядке использования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 w:rsidRPr="003E7083">
        <w:rPr>
          <w:rFonts w:ascii="Times New Roman" w:hAnsi="Times New Roman"/>
          <w:color w:val="000000"/>
          <w:sz w:val="24"/>
          <w:szCs w:val="24"/>
        </w:rPr>
        <w:t>едств от приносящей доход деятельности, получаемых от деятельности Института, включая определение их доли на оплату труда, материальное стимулирование сотрудников и развитие материаль</w:t>
      </w:r>
      <w:r w:rsidR="007412CD">
        <w:rPr>
          <w:rFonts w:ascii="Times New Roman" w:hAnsi="Times New Roman"/>
          <w:color w:val="000000"/>
          <w:sz w:val="24"/>
          <w:szCs w:val="24"/>
        </w:rPr>
        <w:t>но-технической базы Института</w:t>
      </w:r>
      <w:r w:rsidRPr="003E7083">
        <w:rPr>
          <w:rFonts w:ascii="Times New Roman" w:hAnsi="Times New Roman"/>
          <w:color w:val="000000"/>
          <w:sz w:val="24"/>
          <w:szCs w:val="24"/>
        </w:rPr>
        <w:t>.</w:t>
      </w:r>
    </w:p>
    <w:p w:rsidR="002C1ACD" w:rsidRPr="003E7083" w:rsidRDefault="002C1ACD" w:rsidP="009D0FE6">
      <w:pPr>
        <w:pStyle w:val="Style9"/>
        <w:widowControl/>
        <w:tabs>
          <w:tab w:val="left" w:pos="105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11.7</w:t>
      </w:r>
      <w:r w:rsidRPr="003E7083">
        <w:rPr>
          <w:rStyle w:val="FontStyle38"/>
          <w:sz w:val="24"/>
          <w:szCs w:val="24"/>
        </w:rPr>
        <w:t>.</w:t>
      </w:r>
      <w:r w:rsidRPr="003E7083">
        <w:rPr>
          <w:rStyle w:val="FontStyle38"/>
          <w:sz w:val="24"/>
          <w:szCs w:val="24"/>
        </w:rPr>
        <w:tab/>
        <w:t xml:space="preserve"> Директор Института несет персональную ответственность за целевое и эффективное расходование средств.</w:t>
      </w:r>
    </w:p>
    <w:p w:rsidR="002C1ACD" w:rsidRDefault="002C1ACD" w:rsidP="009D0FE6">
      <w:pPr>
        <w:pStyle w:val="Style9"/>
        <w:widowControl/>
        <w:tabs>
          <w:tab w:val="left" w:pos="105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11.8</w:t>
      </w:r>
      <w:r w:rsidRPr="003E7083">
        <w:rPr>
          <w:rStyle w:val="FontStyle38"/>
          <w:sz w:val="24"/>
          <w:szCs w:val="24"/>
        </w:rPr>
        <w:t>.</w:t>
      </w:r>
      <w:r w:rsidRPr="003E7083">
        <w:rPr>
          <w:rStyle w:val="FontStyle38"/>
          <w:sz w:val="24"/>
          <w:szCs w:val="24"/>
        </w:rPr>
        <w:tab/>
        <w:t>Ремонт имущественного комплекса Института ведется в соответствии с программой, действующей в Университете.</w:t>
      </w:r>
    </w:p>
    <w:p w:rsidR="002C1ACD" w:rsidRPr="003E7083" w:rsidRDefault="002C1ACD" w:rsidP="009D0FE6">
      <w:pPr>
        <w:pStyle w:val="Style9"/>
        <w:widowControl/>
        <w:tabs>
          <w:tab w:val="left" w:pos="105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</w:p>
    <w:p w:rsidR="002C1ACD" w:rsidRPr="00216CAD" w:rsidRDefault="002C1ACD" w:rsidP="009D0FE6">
      <w:pPr>
        <w:pStyle w:val="Style9"/>
        <w:widowControl/>
        <w:tabs>
          <w:tab w:val="left" w:pos="1056"/>
        </w:tabs>
        <w:spacing w:line="360" w:lineRule="auto"/>
        <w:ind w:left="900" w:right="26"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12</w:t>
      </w:r>
      <w:r w:rsidRPr="00216CAD">
        <w:rPr>
          <w:rStyle w:val="FontStyle35"/>
          <w:sz w:val="24"/>
          <w:szCs w:val="24"/>
        </w:rPr>
        <w:t>. ВЗАИМОДЕЙСТВИЕ ИНСТИТУТА С ДРУГИМИ ПОДРАЗДЕЛЕНИЯМИ УНИВЕРСИТЕТА</w:t>
      </w:r>
    </w:p>
    <w:p w:rsidR="002C1ACD" w:rsidRPr="00216CAD" w:rsidRDefault="002C1ACD" w:rsidP="009D0FE6">
      <w:pPr>
        <w:pStyle w:val="Style20"/>
        <w:widowControl/>
        <w:spacing w:line="360" w:lineRule="auto"/>
        <w:ind w:left="900" w:right="26"/>
        <w:jc w:val="left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12</w:t>
      </w:r>
      <w:r w:rsidRPr="00216CAD">
        <w:rPr>
          <w:rStyle w:val="FontStyle38"/>
          <w:sz w:val="24"/>
          <w:szCs w:val="24"/>
        </w:rPr>
        <w:t>.1. Директор и работники Института взаимодействуют:</w:t>
      </w:r>
    </w:p>
    <w:p w:rsidR="002C1ACD" w:rsidRPr="00216CAD" w:rsidRDefault="002C1ACD" w:rsidP="009D0FE6">
      <w:pPr>
        <w:pStyle w:val="Style9"/>
        <w:widowControl/>
        <w:numPr>
          <w:ilvl w:val="0"/>
          <w:numId w:val="15"/>
        </w:numPr>
        <w:tabs>
          <w:tab w:val="left" w:pos="56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lastRenderedPageBreak/>
        <w:t>с заведующими кафедрами, деканами по вопросам организации учебного процесса, совместной учебно-методической, научно-исследовательской, лечебной и международной деятельности;</w:t>
      </w:r>
    </w:p>
    <w:p w:rsidR="002C1ACD" w:rsidRPr="00216CAD" w:rsidRDefault="002C1ACD" w:rsidP="009D0FE6">
      <w:pPr>
        <w:pStyle w:val="Style9"/>
        <w:widowControl/>
        <w:numPr>
          <w:ilvl w:val="0"/>
          <w:numId w:val="15"/>
        </w:numPr>
        <w:tabs>
          <w:tab w:val="left" w:pos="56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с ректоратом Университета по вопросам согласования организации учебно-методической, научно-исследовательской, воспитательной работы и с проректорами по направлениям их деятельности.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jc w:val="left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12</w:t>
      </w:r>
      <w:r w:rsidRPr="00216CAD">
        <w:rPr>
          <w:rStyle w:val="FontStyle38"/>
          <w:sz w:val="24"/>
          <w:szCs w:val="24"/>
        </w:rPr>
        <w:t>.2. Институт работает в непосредственной связи: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pacing w:val="70"/>
          <w:sz w:val="24"/>
          <w:szCs w:val="24"/>
        </w:rPr>
        <w:t>-с</w:t>
      </w:r>
      <w:r w:rsidRPr="00216CAD">
        <w:rPr>
          <w:rStyle w:val="FontStyle38"/>
          <w:sz w:val="24"/>
          <w:szCs w:val="24"/>
        </w:rPr>
        <w:t xml:space="preserve"> учебным управлением Университета по вопросам совершенствования, модернизации и оптимизации учебного процесса, реализации основных образовательных программ высшего образования и другим вопросам, связанным с организацией учебного процесса;</w:t>
      </w:r>
    </w:p>
    <w:p w:rsidR="002C1ACD" w:rsidRPr="00216CAD" w:rsidRDefault="002C1ACD" w:rsidP="009D0FE6">
      <w:pPr>
        <w:pStyle w:val="Style9"/>
        <w:widowControl/>
        <w:numPr>
          <w:ilvl w:val="0"/>
          <w:numId w:val="15"/>
        </w:numPr>
        <w:tabs>
          <w:tab w:val="left" w:pos="56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с Центром дополнительного профессионального образования по вопросам реализации дополнительных образовательных программ, программ непрерывного медицинского образования и другим вопросам, связанным с организацией учебного процесса по программам дополнительного профессионального образования и непрерывного медицинского образования;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pacing w:val="70"/>
          <w:sz w:val="24"/>
          <w:szCs w:val="24"/>
        </w:rPr>
        <w:t>-с</w:t>
      </w:r>
      <w:r w:rsidRPr="00216CAD">
        <w:rPr>
          <w:rStyle w:val="FontStyle38"/>
          <w:sz w:val="24"/>
          <w:szCs w:val="24"/>
        </w:rPr>
        <w:t xml:space="preserve"> Управлением международного сотрудничества по вопросам организации зарубежных стажировок работников Института, приема иностранных граждан; организации и реализации международных образовательных программ, в том числе на иностранных языках, подготовки и реализации договоров о сотрудничестве с зарубежными партнерами и другим вопросам, связанным с международной деятельностью Института;</w:t>
      </w:r>
    </w:p>
    <w:p w:rsidR="002C1ACD" w:rsidRPr="00216CAD" w:rsidRDefault="002C1ACD" w:rsidP="009D0FE6">
      <w:pPr>
        <w:pStyle w:val="Style9"/>
        <w:widowControl/>
        <w:numPr>
          <w:ilvl w:val="0"/>
          <w:numId w:val="15"/>
        </w:numPr>
        <w:tabs>
          <w:tab w:val="left" w:pos="56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с Планово-финансовым управлением по вопросам финансового и экономического планирования деятельности Института в разрезе бюджетного планирования, планирования внебюджетной деятельности, включая планирование расходов и доходов по целевым средствам и средствам, полученным от приносящей доход деятельности, а также по вопросам формирования и сопровождения штатного расписания и фонда оплаты труда;</w:t>
      </w:r>
    </w:p>
    <w:p w:rsidR="002C1ACD" w:rsidRPr="00216CAD" w:rsidRDefault="002C1ACD" w:rsidP="009D0FE6">
      <w:pPr>
        <w:pStyle w:val="Style9"/>
        <w:widowControl/>
        <w:numPr>
          <w:ilvl w:val="0"/>
          <w:numId w:val="15"/>
        </w:numPr>
        <w:tabs>
          <w:tab w:val="left" w:pos="56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со Службой делопроизводства и контроля документооборота в части, связанной с делопроизводством и документооборотом Института;</w:t>
      </w:r>
    </w:p>
    <w:p w:rsidR="002C1ACD" w:rsidRPr="00216CAD" w:rsidRDefault="002C1ACD" w:rsidP="009D0FE6">
      <w:pPr>
        <w:pStyle w:val="Style19"/>
        <w:widowControl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pacing w:val="70"/>
          <w:sz w:val="24"/>
          <w:szCs w:val="24"/>
        </w:rPr>
        <w:t>-с</w:t>
      </w:r>
      <w:r w:rsidRPr="00216CAD">
        <w:rPr>
          <w:rStyle w:val="FontStyle38"/>
          <w:sz w:val="24"/>
          <w:szCs w:val="24"/>
        </w:rPr>
        <w:t xml:space="preserve"> Управление</w:t>
      </w:r>
      <w:r>
        <w:rPr>
          <w:rStyle w:val="FontStyle38"/>
          <w:sz w:val="24"/>
          <w:szCs w:val="24"/>
        </w:rPr>
        <w:t xml:space="preserve">м </w:t>
      </w:r>
      <w:r w:rsidRPr="00216CAD">
        <w:rPr>
          <w:rStyle w:val="FontStyle38"/>
          <w:sz w:val="24"/>
          <w:szCs w:val="24"/>
        </w:rPr>
        <w:t>по внеучебной и социальной работе по организации, координации, контролю и обеспечению деятельности Института в части воспитательного, социального и спортивно-оздоровительного направлений деятельности Института;</w:t>
      </w:r>
    </w:p>
    <w:p w:rsidR="002C1ACD" w:rsidRPr="00216CAD" w:rsidRDefault="002C1ACD" w:rsidP="009D0FE6">
      <w:pPr>
        <w:pStyle w:val="Style19"/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pacing w:val="70"/>
          <w:sz w:val="24"/>
          <w:szCs w:val="24"/>
        </w:rPr>
        <w:lastRenderedPageBreak/>
        <w:t>-с</w:t>
      </w:r>
      <w:r w:rsidRPr="00216CAD">
        <w:rPr>
          <w:rStyle w:val="FontStyle38"/>
          <w:sz w:val="24"/>
          <w:szCs w:val="24"/>
        </w:rPr>
        <w:t xml:space="preserve"> Бухгалтерией Университета по вопросам обмена информацией: о заработной  плате  работников;   финансовом  обеспечении  отпусков, командировок, увольнений и др.;</w:t>
      </w:r>
    </w:p>
    <w:p w:rsidR="002C1ACD" w:rsidRPr="00216CAD" w:rsidRDefault="002C1ACD" w:rsidP="009D0FE6">
      <w:pPr>
        <w:pStyle w:val="Style9"/>
        <w:widowControl/>
        <w:numPr>
          <w:ilvl w:val="0"/>
          <w:numId w:val="16"/>
        </w:numPr>
        <w:tabs>
          <w:tab w:val="left" w:pos="566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с Отделом кадров Университета по вопросам обмена информацией: о потребностях в квалифицированных кадрах по отдельным должностям, специальностям, профессиям: качественном составе работников, оформления кадровой документации, применения к работникам мер поощрения и взыскания, процедуры проведения аттестаций, оформления приема, перевода, увольнения и отпусков, соблюдения трудовой дисциплины;</w:t>
      </w:r>
    </w:p>
    <w:p w:rsidR="002C1ACD" w:rsidRPr="00216CAD" w:rsidRDefault="002C1ACD" w:rsidP="009D0FE6">
      <w:pPr>
        <w:pStyle w:val="Style9"/>
        <w:widowControl/>
        <w:numPr>
          <w:ilvl w:val="0"/>
          <w:numId w:val="17"/>
        </w:numPr>
        <w:tabs>
          <w:tab w:val="left" w:pos="773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со службами, обеспечивающими безопасное функционирование Университета в области противопожарной, антитеррористической безопасности, контрольно-пропускного режима, мобилизационной и военно-учетной работы, охраны труда;</w:t>
      </w:r>
    </w:p>
    <w:p w:rsidR="002C1ACD" w:rsidRPr="00216CAD" w:rsidRDefault="002C1ACD" w:rsidP="009D0FE6">
      <w:pPr>
        <w:pStyle w:val="Style9"/>
        <w:widowControl/>
        <w:numPr>
          <w:ilvl w:val="0"/>
          <w:numId w:val="17"/>
        </w:numPr>
        <w:tabs>
          <w:tab w:val="left" w:pos="773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 w:rsidRPr="00216CAD">
        <w:rPr>
          <w:rStyle w:val="FontStyle38"/>
          <w:sz w:val="24"/>
          <w:szCs w:val="24"/>
        </w:rPr>
        <w:t>с другими подразделениями Университета в соответствии с производственной необходимостью.</w:t>
      </w:r>
    </w:p>
    <w:p w:rsidR="002C1ACD" w:rsidRPr="003C1B3D" w:rsidRDefault="002C1ACD" w:rsidP="009D0FE6">
      <w:pPr>
        <w:pStyle w:val="Style9"/>
        <w:widowControl/>
        <w:tabs>
          <w:tab w:val="left" w:pos="1022"/>
        </w:tabs>
        <w:spacing w:line="360" w:lineRule="auto"/>
        <w:ind w:left="900" w:right="26" w:firstLine="0"/>
        <w:rPr>
          <w:rStyle w:val="FontStyle38"/>
          <w:sz w:val="28"/>
          <w:szCs w:val="28"/>
        </w:rPr>
      </w:pPr>
      <w:r>
        <w:rPr>
          <w:rStyle w:val="FontStyle38"/>
          <w:sz w:val="24"/>
          <w:szCs w:val="24"/>
        </w:rPr>
        <w:t>12</w:t>
      </w:r>
      <w:r w:rsidRPr="00216CAD">
        <w:rPr>
          <w:rStyle w:val="FontStyle38"/>
          <w:sz w:val="24"/>
          <w:szCs w:val="24"/>
        </w:rPr>
        <w:t>.4.</w:t>
      </w:r>
      <w:r w:rsidRPr="00216CAD">
        <w:rPr>
          <w:rStyle w:val="FontStyle38"/>
          <w:sz w:val="24"/>
          <w:szCs w:val="24"/>
        </w:rPr>
        <w:tab/>
        <w:t>Институт взаимодействует со сторонними организациями, если такое взаимодействие требуется для выполнения задач и функций, возложенных на Институт.</w:t>
      </w:r>
    </w:p>
    <w:p w:rsidR="002C1ACD" w:rsidRDefault="002C1ACD" w:rsidP="009D0FE6">
      <w:pPr>
        <w:pStyle w:val="Style9"/>
        <w:widowControl/>
        <w:tabs>
          <w:tab w:val="left" w:pos="102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12</w:t>
      </w:r>
      <w:r w:rsidRPr="00216CAD">
        <w:rPr>
          <w:rStyle w:val="FontStyle38"/>
          <w:sz w:val="24"/>
          <w:szCs w:val="24"/>
        </w:rPr>
        <w:t>.5.</w:t>
      </w:r>
      <w:r w:rsidRPr="00216CAD">
        <w:rPr>
          <w:rStyle w:val="FontStyle38"/>
          <w:sz w:val="24"/>
          <w:szCs w:val="24"/>
        </w:rPr>
        <w:tab/>
        <w:t>Взаимодействие со структурными подразделениями Университета не должно выходить за пределы компетенции Института, а также приводить к дублированию функций Института другими подразделениями Университета.</w:t>
      </w:r>
    </w:p>
    <w:p w:rsidR="002C1ACD" w:rsidRPr="00216CAD" w:rsidRDefault="002C1ACD" w:rsidP="009D0FE6">
      <w:pPr>
        <w:pStyle w:val="Style9"/>
        <w:widowControl/>
        <w:tabs>
          <w:tab w:val="left" w:pos="1022"/>
        </w:tabs>
        <w:spacing w:line="360" w:lineRule="auto"/>
        <w:ind w:left="900" w:right="26" w:firstLine="0"/>
        <w:rPr>
          <w:rStyle w:val="FontStyle38"/>
          <w:sz w:val="24"/>
          <w:szCs w:val="24"/>
        </w:rPr>
      </w:pPr>
    </w:p>
    <w:bookmarkEnd w:id="1"/>
    <w:p w:rsidR="002C1ACD" w:rsidRPr="008127E1" w:rsidRDefault="002C1ACD" w:rsidP="003C1B3D">
      <w:pPr>
        <w:shd w:val="clear" w:color="auto" w:fill="FFFFFF"/>
        <w:spacing w:after="0" w:line="240" w:lineRule="auto"/>
        <w:ind w:left="540" w:right="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27E1">
        <w:rPr>
          <w:rFonts w:ascii="Times New Roman" w:hAnsi="Times New Roman"/>
          <w:b/>
          <w:color w:val="000000"/>
          <w:sz w:val="24"/>
          <w:szCs w:val="24"/>
        </w:rPr>
        <w:t xml:space="preserve">     13.   МЕЖДУНАРОДНОЕ СОТРУДНИЧЕСТВО </w:t>
      </w:r>
    </w:p>
    <w:p w:rsidR="002C1ACD" w:rsidRPr="0024517A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Pr="0024517A">
        <w:rPr>
          <w:rFonts w:ascii="Times New Roman" w:hAnsi="Times New Roman"/>
          <w:color w:val="000000"/>
          <w:sz w:val="24"/>
          <w:szCs w:val="24"/>
        </w:rPr>
        <w:t>.1. Институт принимает участие в образовательном, научном и медико-техническом сотрудничестве с вузами и организациями зарубежных стран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517A">
        <w:rPr>
          <w:rFonts w:ascii="Times New Roman" w:hAnsi="Times New Roman"/>
          <w:color w:val="000000"/>
          <w:sz w:val="24"/>
          <w:szCs w:val="24"/>
        </w:rPr>
        <w:t>основе договоров, заключенных Университетом.</w:t>
      </w:r>
    </w:p>
    <w:p w:rsidR="002C1ACD" w:rsidRPr="0024517A" w:rsidRDefault="002C1ACD" w:rsidP="009D0FE6">
      <w:pPr>
        <w:spacing w:after="0" w:line="360" w:lineRule="auto"/>
        <w:ind w:left="900" w:right="26"/>
        <w:jc w:val="both"/>
        <w:rPr>
          <w:rFonts w:ascii="Times New Roman" w:hAnsi="Times New Roman"/>
          <w:b/>
          <w:sz w:val="24"/>
          <w:szCs w:val="24"/>
        </w:rPr>
      </w:pPr>
    </w:p>
    <w:p w:rsidR="002C1ACD" w:rsidRPr="008127E1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27E1">
        <w:rPr>
          <w:rFonts w:ascii="Times New Roman" w:hAnsi="Times New Roman"/>
          <w:b/>
          <w:color w:val="000000"/>
          <w:sz w:val="24"/>
          <w:szCs w:val="24"/>
        </w:rPr>
        <w:t>14. КОНТРОЛЬНАД ДЕЯТЕЛЬНОСТЬЮ</w:t>
      </w:r>
    </w:p>
    <w:p w:rsidR="002C1ACD" w:rsidRPr="00C91BA8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Pr="00C91BA8">
        <w:rPr>
          <w:rFonts w:ascii="Times New Roman" w:hAnsi="Times New Roman"/>
          <w:color w:val="000000"/>
          <w:sz w:val="24"/>
          <w:szCs w:val="24"/>
        </w:rPr>
        <w:t>.1. Директор Института координирует и контролирует ход выполнения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Институте всех работ, соблюдение его сотрудниками договорной и плановой работы, качество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учебно-методической,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научной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продукции,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оказываемых услуг и реализуемых медицинских технологий.</w:t>
      </w:r>
    </w:p>
    <w:p w:rsidR="002C1ACD" w:rsidRPr="00C91BA8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ACD" w:rsidRPr="008127E1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27E1">
        <w:rPr>
          <w:rFonts w:ascii="Times New Roman" w:hAnsi="Times New Roman"/>
          <w:b/>
          <w:color w:val="000000"/>
          <w:sz w:val="24"/>
          <w:szCs w:val="24"/>
        </w:rPr>
        <w:t xml:space="preserve">15. РЕОРГАНИЗАЦИЯ И ЛИКВИДАЦИЯ  </w:t>
      </w:r>
    </w:p>
    <w:p w:rsidR="002C1ACD" w:rsidRPr="00C91BA8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15</w:t>
      </w:r>
      <w:r w:rsidRPr="00C91BA8">
        <w:rPr>
          <w:rFonts w:ascii="Times New Roman" w:hAnsi="Times New Roman"/>
          <w:color w:val="000000"/>
          <w:sz w:val="24"/>
          <w:szCs w:val="24"/>
        </w:rPr>
        <w:t>1. Институт реорганизуется и ликвидируется решением Ученого Совета, приказом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Ректора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действующим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законодательством РФ.</w:t>
      </w:r>
    </w:p>
    <w:p w:rsidR="002C1ACD" w:rsidRPr="00C91BA8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ACD" w:rsidRPr="008127E1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27E1">
        <w:rPr>
          <w:rFonts w:ascii="Times New Roman" w:hAnsi="Times New Roman"/>
          <w:b/>
          <w:color w:val="000000"/>
          <w:sz w:val="24"/>
          <w:szCs w:val="24"/>
        </w:rPr>
        <w:t>16. ПОРЯДОК ПРИНЯТИЯ, УТВЕРЖДЕНИЯ И ИЗМЕНЕНИЯ НАСТОЯЩЕГО ПОЛОЖЕНИЯ</w:t>
      </w:r>
    </w:p>
    <w:p w:rsidR="002C1ACD" w:rsidRPr="00C91BA8" w:rsidRDefault="002C1ACD" w:rsidP="009D0FE6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Pr="00C91BA8">
        <w:rPr>
          <w:rFonts w:ascii="Times New Roman" w:hAnsi="Times New Roman"/>
          <w:color w:val="000000"/>
          <w:sz w:val="24"/>
          <w:szCs w:val="24"/>
        </w:rPr>
        <w:t>1. Настоящее Положение принимается на заседании Ученого совета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утверждается  приказом ректора Университета.</w:t>
      </w:r>
    </w:p>
    <w:p w:rsidR="002C1ACD" w:rsidRDefault="002C1ACD" w:rsidP="008127E1">
      <w:pPr>
        <w:shd w:val="clear" w:color="auto" w:fill="FFFFFF"/>
        <w:spacing w:after="0" w:line="360" w:lineRule="auto"/>
        <w:ind w:left="900" w:right="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Pr="00C91BA8">
        <w:rPr>
          <w:rFonts w:ascii="Times New Roman" w:hAnsi="Times New Roman"/>
          <w:color w:val="000000"/>
          <w:sz w:val="24"/>
          <w:szCs w:val="24"/>
        </w:rPr>
        <w:t>2. В настоящее Положение могут вноситься изменения и дополнения,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BA8">
        <w:rPr>
          <w:rFonts w:ascii="Times New Roman" w:hAnsi="Times New Roman"/>
          <w:color w:val="000000"/>
          <w:sz w:val="24"/>
          <w:szCs w:val="24"/>
        </w:rPr>
        <w:t>которые утверждаются решением Ученого совета Университета.</w:t>
      </w:r>
    </w:p>
    <w:p w:rsidR="002C1ACD" w:rsidRDefault="002C1ACD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Default="00D03CD3" w:rsidP="009D0FE6">
      <w:pPr>
        <w:spacing w:after="0" w:line="360" w:lineRule="auto"/>
        <w:ind w:left="900" w:right="26"/>
        <w:rPr>
          <w:rFonts w:ascii="Times New Roman" w:hAnsi="Times New Roman"/>
          <w:sz w:val="24"/>
          <w:szCs w:val="24"/>
        </w:rPr>
      </w:pPr>
    </w:p>
    <w:p w:rsidR="00D03CD3" w:rsidRPr="00D03CD3" w:rsidRDefault="00D03CD3" w:rsidP="00D03CD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CD3">
        <w:rPr>
          <w:rFonts w:ascii="Times New Roman" w:hAnsi="Times New Roman"/>
          <w:b/>
          <w:sz w:val="24"/>
          <w:szCs w:val="24"/>
        </w:rPr>
        <w:t>Лист ознакомления</w:t>
      </w:r>
    </w:p>
    <w:p w:rsidR="00D03CD3" w:rsidRPr="00D03CD3" w:rsidRDefault="00D03CD3" w:rsidP="00D03CD3">
      <w:pPr>
        <w:spacing w:line="26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03CD3">
        <w:rPr>
          <w:rFonts w:ascii="Times New Roman" w:hAnsi="Times New Roman"/>
          <w:sz w:val="24"/>
          <w:szCs w:val="24"/>
        </w:rPr>
        <w:t>С Положением об  Институте хирургии ознакомлены: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3261"/>
        <w:gridCol w:w="2551"/>
        <w:gridCol w:w="2268"/>
      </w:tblGrid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03C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D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D3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pStyle w:val="1"/>
              <w:spacing w:line="360" w:lineRule="auto"/>
              <w:ind w:left="709"/>
              <w:jc w:val="both"/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D3" w:rsidRPr="00D03CD3" w:rsidTr="00D03CD3">
        <w:tc>
          <w:tcPr>
            <w:tcW w:w="1559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CD3" w:rsidRPr="00D03CD3" w:rsidRDefault="00D03CD3" w:rsidP="00D03CD3">
            <w:pPr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CD3" w:rsidRPr="00D03CD3" w:rsidRDefault="00D03CD3" w:rsidP="00D03CD3">
      <w:pPr>
        <w:pStyle w:val="af0"/>
        <w:ind w:left="709"/>
        <w:jc w:val="both"/>
      </w:pPr>
    </w:p>
    <w:p w:rsidR="00D03CD3" w:rsidRPr="00D03CD3" w:rsidRDefault="00D03CD3" w:rsidP="00D03CD3">
      <w:pPr>
        <w:pStyle w:val="af0"/>
        <w:ind w:left="709"/>
        <w:jc w:val="both"/>
      </w:pPr>
    </w:p>
    <w:p w:rsidR="00D03CD3" w:rsidRPr="00D03CD3" w:rsidRDefault="00D03CD3" w:rsidP="00D03CD3">
      <w:pPr>
        <w:spacing w:after="0" w:line="360" w:lineRule="auto"/>
        <w:ind w:left="709" w:right="26"/>
        <w:rPr>
          <w:rFonts w:ascii="Times New Roman" w:hAnsi="Times New Roman"/>
          <w:sz w:val="24"/>
          <w:szCs w:val="24"/>
        </w:rPr>
      </w:pPr>
    </w:p>
    <w:p w:rsidR="00D03CD3" w:rsidRPr="00D03CD3" w:rsidRDefault="00D03CD3" w:rsidP="00D03C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D03CD3" w:rsidRPr="00D03CD3" w:rsidSect="00522B2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15D" w:rsidRDefault="00E4115D">
      <w:pPr>
        <w:spacing w:after="0" w:line="240" w:lineRule="auto"/>
      </w:pPr>
      <w:r>
        <w:separator/>
      </w:r>
    </w:p>
  </w:endnote>
  <w:endnote w:type="continuationSeparator" w:id="1">
    <w:p w:rsidR="00E4115D" w:rsidRDefault="00E4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CD" w:rsidRDefault="002C1ACD">
    <w:pPr>
      <w:pStyle w:val="a6"/>
    </w:pPr>
  </w:p>
  <w:p w:rsidR="002C1ACD" w:rsidRPr="009D7E77" w:rsidRDefault="002C1ACD" w:rsidP="000901C2">
    <w:pPr>
      <w:pStyle w:val="a8"/>
      <w:shd w:val="clear" w:color="auto" w:fill="A0A0A0"/>
      <w:rPr>
        <w:b w:val="0"/>
        <w:bCs/>
        <w:i/>
        <w:sz w:val="24"/>
        <w:highlight w:val="lightGray"/>
      </w:rPr>
    </w:pPr>
    <w:r w:rsidRPr="009D7E77">
      <w:rPr>
        <w:b w:val="0"/>
        <w:bCs/>
        <w:i/>
        <w:sz w:val="24"/>
        <w:highlight w:val="lightGray"/>
      </w:rPr>
      <w:t xml:space="preserve">Версия: 1 .0                                                                                                                 стр. </w:t>
    </w:r>
    <w:r w:rsidR="006B52AD" w:rsidRPr="009D7E77">
      <w:rPr>
        <w:b w:val="0"/>
        <w:bCs/>
        <w:i/>
        <w:sz w:val="24"/>
        <w:highlight w:val="lightGray"/>
      </w:rPr>
      <w:fldChar w:fldCharType="begin"/>
    </w:r>
    <w:r w:rsidRPr="009D7E77">
      <w:rPr>
        <w:b w:val="0"/>
        <w:bCs/>
        <w:i/>
        <w:sz w:val="24"/>
        <w:highlight w:val="lightGray"/>
      </w:rPr>
      <w:instrText xml:space="preserve"> PAGE </w:instrText>
    </w:r>
    <w:r w:rsidR="006B52AD" w:rsidRPr="009D7E77">
      <w:rPr>
        <w:b w:val="0"/>
        <w:bCs/>
        <w:i/>
        <w:sz w:val="24"/>
        <w:highlight w:val="lightGray"/>
      </w:rPr>
      <w:fldChar w:fldCharType="separate"/>
    </w:r>
    <w:r w:rsidR="00A30584">
      <w:rPr>
        <w:b w:val="0"/>
        <w:bCs/>
        <w:i/>
        <w:noProof/>
        <w:sz w:val="24"/>
        <w:highlight w:val="lightGray"/>
      </w:rPr>
      <w:t>29</w:t>
    </w:r>
    <w:r w:rsidR="006B52AD" w:rsidRPr="009D7E77">
      <w:rPr>
        <w:b w:val="0"/>
        <w:bCs/>
        <w:i/>
        <w:sz w:val="24"/>
        <w:highlight w:val="lightGray"/>
      </w:rPr>
      <w:fldChar w:fldCharType="end"/>
    </w:r>
    <w:r w:rsidRPr="009D7E77">
      <w:rPr>
        <w:b w:val="0"/>
        <w:bCs/>
        <w:i/>
        <w:sz w:val="24"/>
        <w:highlight w:val="lightGray"/>
      </w:rPr>
      <w:t xml:space="preserve"> из </w:t>
    </w:r>
    <w:r w:rsidR="006B52AD" w:rsidRPr="009D7E77">
      <w:rPr>
        <w:rStyle w:val="aa"/>
        <w:b w:val="0"/>
        <w:i/>
        <w:sz w:val="24"/>
        <w:szCs w:val="24"/>
        <w:lang w:eastAsia="ru-RU"/>
      </w:rPr>
      <w:fldChar w:fldCharType="begin"/>
    </w:r>
    <w:r w:rsidRPr="009D7E77">
      <w:rPr>
        <w:rStyle w:val="aa"/>
        <w:b w:val="0"/>
        <w:i/>
        <w:sz w:val="24"/>
        <w:szCs w:val="24"/>
        <w:lang w:eastAsia="ru-RU"/>
      </w:rPr>
      <w:instrText xml:space="preserve"> NUMPAGES </w:instrText>
    </w:r>
    <w:r w:rsidR="006B52AD" w:rsidRPr="009D7E77">
      <w:rPr>
        <w:rStyle w:val="aa"/>
        <w:b w:val="0"/>
        <w:i/>
        <w:sz w:val="24"/>
        <w:szCs w:val="24"/>
        <w:lang w:eastAsia="ru-RU"/>
      </w:rPr>
      <w:fldChar w:fldCharType="separate"/>
    </w:r>
    <w:r w:rsidR="00A30584">
      <w:rPr>
        <w:rStyle w:val="aa"/>
        <w:b w:val="0"/>
        <w:i/>
        <w:noProof/>
        <w:sz w:val="24"/>
        <w:szCs w:val="24"/>
        <w:lang w:eastAsia="ru-RU"/>
      </w:rPr>
      <w:t>29</w:t>
    </w:r>
    <w:r w:rsidR="006B52AD" w:rsidRPr="009D7E77">
      <w:rPr>
        <w:rStyle w:val="aa"/>
        <w:b w:val="0"/>
        <w:i/>
        <w:sz w:val="24"/>
        <w:szCs w:val="24"/>
        <w:lang w:eastAsia="ru-RU"/>
      </w:rPr>
      <w:fldChar w:fldCharType="end"/>
    </w:r>
    <w:r w:rsidRPr="009D7E77">
      <w:rPr>
        <w:b w:val="0"/>
        <w:bCs/>
        <w:i/>
        <w:sz w:val="24"/>
        <w:highlight w:val="lightGray"/>
      </w:rPr>
      <w:t xml:space="preserve"> </w:t>
    </w:r>
  </w:p>
  <w:p w:rsidR="002C1ACD" w:rsidRDefault="002C1ACD" w:rsidP="00E563DA">
    <w:pPr>
      <w:pStyle w:val="a6"/>
      <w:tabs>
        <w:tab w:val="clear" w:pos="9355"/>
      </w:tabs>
      <w:ind w:right="-69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15D" w:rsidRDefault="00E4115D">
      <w:pPr>
        <w:spacing w:after="0" w:line="240" w:lineRule="auto"/>
      </w:pPr>
      <w:r>
        <w:separator/>
      </w:r>
    </w:p>
  </w:footnote>
  <w:footnote w:type="continuationSeparator" w:id="1">
    <w:p w:rsidR="00E4115D" w:rsidRDefault="00E4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343"/>
      <w:gridCol w:w="8457"/>
    </w:tblGrid>
    <w:tr w:rsidR="002C1ACD" w:rsidRPr="00D92F92" w:rsidTr="00E563DA">
      <w:trPr>
        <w:trHeight w:val="530"/>
      </w:trPr>
      <w:tc>
        <w:tcPr>
          <w:tcW w:w="2343" w:type="dxa"/>
          <w:vMerge w:val="restart"/>
          <w:vAlign w:val="center"/>
        </w:tcPr>
        <w:p w:rsidR="002C1ACD" w:rsidRPr="0008325F" w:rsidRDefault="004E3321" w:rsidP="003472D2">
          <w:pPr>
            <w:pStyle w:val="a8"/>
            <w:rPr>
              <w:bCs/>
              <w:sz w:val="24"/>
            </w:rPr>
          </w:pPr>
          <w:r>
            <w:rPr>
              <w:noProof/>
              <w:sz w:val="24"/>
              <w:lang w:eastAsia="ru-RU"/>
            </w:rPr>
            <w:drawing>
              <wp:inline distT="0" distB="0" distL="0" distR="0">
                <wp:extent cx="731520" cy="819150"/>
                <wp:effectExtent l="1905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7" w:type="dxa"/>
          <w:vAlign w:val="center"/>
        </w:tcPr>
        <w:p w:rsidR="002C1ACD" w:rsidRPr="00AD5AA1" w:rsidRDefault="002C1ACD" w:rsidP="003472D2">
          <w:pPr>
            <w:pStyle w:val="a8"/>
            <w:rPr>
              <w:bCs/>
              <w:sz w:val="24"/>
            </w:rPr>
          </w:pPr>
          <w:r>
            <w:rPr>
              <w:bCs/>
              <w:sz w:val="24"/>
            </w:rPr>
            <w:t>Ф</w:t>
          </w:r>
          <w:r w:rsidRPr="00AD5AA1">
            <w:rPr>
              <w:bCs/>
              <w:sz w:val="24"/>
            </w:rPr>
            <w:t>ГБОУ ВО СГМУ</w:t>
          </w:r>
          <w:r>
            <w:rPr>
              <w:bCs/>
              <w:sz w:val="24"/>
            </w:rPr>
            <w:t xml:space="preserve"> (г. Архангельск)</w:t>
          </w:r>
          <w:r w:rsidRPr="00AD5AA1">
            <w:rPr>
              <w:bCs/>
              <w:sz w:val="24"/>
            </w:rPr>
            <w:t xml:space="preserve">  Минздрава России</w:t>
          </w:r>
        </w:p>
      </w:tc>
    </w:tr>
    <w:tr w:rsidR="002C1ACD" w:rsidRPr="00D92F92" w:rsidTr="003247EB">
      <w:trPr>
        <w:trHeight w:val="531"/>
      </w:trPr>
      <w:tc>
        <w:tcPr>
          <w:tcW w:w="2343" w:type="dxa"/>
          <w:vMerge/>
          <w:vAlign w:val="center"/>
        </w:tcPr>
        <w:p w:rsidR="002C1ACD" w:rsidRPr="0008325F" w:rsidRDefault="002C1ACD" w:rsidP="003472D2">
          <w:pPr>
            <w:pStyle w:val="a8"/>
            <w:rPr>
              <w:bCs/>
              <w:sz w:val="24"/>
            </w:rPr>
          </w:pPr>
        </w:p>
      </w:tc>
      <w:tc>
        <w:tcPr>
          <w:tcW w:w="8457" w:type="dxa"/>
          <w:vAlign w:val="center"/>
        </w:tcPr>
        <w:p w:rsidR="002C1ACD" w:rsidRPr="009D7E77" w:rsidRDefault="002C1ACD" w:rsidP="00B659B4">
          <w:pPr>
            <w:pStyle w:val="Style6"/>
            <w:widowControl/>
            <w:spacing w:before="6" w:line="240" w:lineRule="auto"/>
            <w:rPr>
              <w:bCs/>
            </w:rPr>
          </w:pPr>
          <w:r w:rsidRPr="00D92F92">
            <w:rPr>
              <w:rStyle w:val="FontStyle35"/>
            </w:rPr>
            <w:t xml:space="preserve"> ПОЛОЖЕНИЕ ОБ ИНСТИТУТЕ </w:t>
          </w:r>
          <w:r>
            <w:rPr>
              <w:rStyle w:val="FontStyle35"/>
            </w:rPr>
            <w:t>ХИРУРГИИ</w:t>
          </w:r>
        </w:p>
      </w:tc>
    </w:tr>
    <w:tr w:rsidR="002C1ACD" w:rsidRPr="00D92F92" w:rsidTr="003247EB">
      <w:trPr>
        <w:trHeight w:val="327"/>
      </w:trPr>
      <w:tc>
        <w:tcPr>
          <w:tcW w:w="2343" w:type="dxa"/>
          <w:vAlign w:val="center"/>
        </w:tcPr>
        <w:p w:rsidR="002C1ACD" w:rsidRPr="0008325F" w:rsidRDefault="002C1ACD" w:rsidP="003472D2">
          <w:pPr>
            <w:pStyle w:val="a8"/>
            <w:rPr>
              <w:bCs/>
              <w:sz w:val="24"/>
            </w:rPr>
          </w:pPr>
        </w:p>
      </w:tc>
      <w:tc>
        <w:tcPr>
          <w:tcW w:w="8457" w:type="dxa"/>
          <w:vAlign w:val="center"/>
        </w:tcPr>
        <w:p w:rsidR="002C1ACD" w:rsidRPr="00A30584" w:rsidRDefault="002C1ACD" w:rsidP="009343B9">
          <w:pPr>
            <w:pStyle w:val="Style18"/>
            <w:widowControl/>
            <w:spacing w:line="360" w:lineRule="auto"/>
            <w:ind w:left="634"/>
            <w:rPr>
              <w:rStyle w:val="FontStyle35"/>
              <w:lang w:val="en-US"/>
            </w:rPr>
          </w:pPr>
          <w:r w:rsidRPr="0022712A">
            <w:rPr>
              <w:b/>
            </w:rPr>
            <w:t xml:space="preserve">ПСП </w:t>
          </w:r>
          <w:r w:rsidRPr="004B1279">
            <w:rPr>
              <w:b/>
            </w:rPr>
            <w:t xml:space="preserve">– </w:t>
          </w:r>
          <w:r w:rsidR="00A30584">
            <w:rPr>
              <w:b/>
            </w:rPr>
            <w:t>66 – 2</w:t>
          </w:r>
          <w:r w:rsidR="00A30584">
            <w:rPr>
              <w:b/>
              <w:lang w:val="en-US"/>
            </w:rPr>
            <w:t>2</w:t>
          </w:r>
        </w:p>
      </w:tc>
    </w:tr>
  </w:tbl>
  <w:p w:rsidR="002C1ACD" w:rsidRDefault="002C1A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AC90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101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7EB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90A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A47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00C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A8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AF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B2F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CEE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51ADBA2"/>
    <w:lvl w:ilvl="0">
      <w:numFmt w:val="bullet"/>
      <w:lvlText w:val="*"/>
      <w:lvlJc w:val="left"/>
    </w:lvl>
  </w:abstractNum>
  <w:abstractNum w:abstractNumId="11">
    <w:nsid w:val="05A00A7A"/>
    <w:multiLevelType w:val="hybridMultilevel"/>
    <w:tmpl w:val="941EAD3E"/>
    <w:lvl w:ilvl="0" w:tplc="C8D4E6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B217F9"/>
    <w:multiLevelType w:val="singleLevel"/>
    <w:tmpl w:val="D8E4488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22FD69D1"/>
    <w:multiLevelType w:val="singleLevel"/>
    <w:tmpl w:val="2080422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eastAsia="Arial Unicode MS" w:hAnsi="Times New Roman" w:cs="Times New Roman"/>
      </w:rPr>
    </w:lvl>
  </w:abstractNum>
  <w:abstractNum w:abstractNumId="14">
    <w:nsid w:val="35CA5003"/>
    <w:multiLevelType w:val="singleLevel"/>
    <w:tmpl w:val="73D0731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3B2406A2"/>
    <w:multiLevelType w:val="singleLevel"/>
    <w:tmpl w:val="5786193A"/>
    <w:lvl w:ilvl="0">
      <w:start w:val="5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6">
    <w:nsid w:val="3FFD11AE"/>
    <w:multiLevelType w:val="hybridMultilevel"/>
    <w:tmpl w:val="AB9850D6"/>
    <w:lvl w:ilvl="0" w:tplc="566A862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7">
    <w:nsid w:val="406D52E9"/>
    <w:multiLevelType w:val="singleLevel"/>
    <w:tmpl w:val="10CCA9FE"/>
    <w:lvl w:ilvl="0">
      <w:start w:val="8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555E37A5"/>
    <w:multiLevelType w:val="singleLevel"/>
    <w:tmpl w:val="FC223294"/>
    <w:lvl w:ilvl="0">
      <w:start w:val="2"/>
      <w:numFmt w:val="decimal"/>
      <w:lvlText w:val="6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9">
    <w:nsid w:val="5E082722"/>
    <w:multiLevelType w:val="singleLevel"/>
    <w:tmpl w:val="F36C0BD0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62327367"/>
    <w:multiLevelType w:val="singleLevel"/>
    <w:tmpl w:val="0D6C2ACA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1">
    <w:nsid w:val="673B0EE7"/>
    <w:multiLevelType w:val="singleLevel"/>
    <w:tmpl w:val="DD687442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2">
    <w:nsid w:val="7FCF0161"/>
    <w:multiLevelType w:val="singleLevel"/>
    <w:tmpl w:val="DDA0D0D6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2"/>
  </w:num>
  <w:num w:numId="3">
    <w:abstractNumId w:val="22"/>
    <w:lvlOverride w:ilvl="0">
      <w:lvl w:ilvl="0">
        <w:start w:val="1"/>
        <w:numFmt w:val="decimal"/>
        <w:lvlText w:val="1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15"/>
  </w:num>
  <w:num w:numId="6">
    <w:abstractNumId w:val="15"/>
    <w:lvlOverride w:ilvl="0">
      <w:lvl w:ilvl="0">
        <w:start w:val="5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20"/>
  </w:num>
  <w:num w:numId="9">
    <w:abstractNumId w:val="18"/>
  </w:num>
  <w:num w:numId="10">
    <w:abstractNumId w:val="13"/>
  </w:num>
  <w:num w:numId="11">
    <w:abstractNumId w:val="13"/>
    <w:lvlOverride w:ilvl="0">
      <w:lvl w:ilvl="0">
        <w:start w:val="7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14"/>
  </w:num>
  <w:num w:numId="14">
    <w:abstractNumId w:val="17"/>
  </w:num>
  <w:num w:numId="15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6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E17AC"/>
    <w:rsid w:val="00001B21"/>
    <w:rsid w:val="000078FB"/>
    <w:rsid w:val="00050650"/>
    <w:rsid w:val="00056823"/>
    <w:rsid w:val="0008325F"/>
    <w:rsid w:val="000859DC"/>
    <w:rsid w:val="00086550"/>
    <w:rsid w:val="000901C2"/>
    <w:rsid w:val="000D7FD5"/>
    <w:rsid w:val="00101CD4"/>
    <w:rsid w:val="00102119"/>
    <w:rsid w:val="00103C3D"/>
    <w:rsid w:val="0012167D"/>
    <w:rsid w:val="00126E07"/>
    <w:rsid w:val="00180966"/>
    <w:rsid w:val="00181ED4"/>
    <w:rsid w:val="001824CF"/>
    <w:rsid w:val="001B2FE3"/>
    <w:rsid w:val="001E7F97"/>
    <w:rsid w:val="001F5007"/>
    <w:rsid w:val="00207289"/>
    <w:rsid w:val="00212A0B"/>
    <w:rsid w:val="00216CAD"/>
    <w:rsid w:val="00220313"/>
    <w:rsid w:val="0022712A"/>
    <w:rsid w:val="00236B94"/>
    <w:rsid w:val="0024517A"/>
    <w:rsid w:val="00256A63"/>
    <w:rsid w:val="00276744"/>
    <w:rsid w:val="002C1ACD"/>
    <w:rsid w:val="002D1155"/>
    <w:rsid w:val="003247EB"/>
    <w:rsid w:val="00331755"/>
    <w:rsid w:val="003472D2"/>
    <w:rsid w:val="00347B25"/>
    <w:rsid w:val="003504ED"/>
    <w:rsid w:val="00386EB8"/>
    <w:rsid w:val="003C1698"/>
    <w:rsid w:val="003C1B3D"/>
    <w:rsid w:val="003C6CA4"/>
    <w:rsid w:val="003D4393"/>
    <w:rsid w:val="003E1383"/>
    <w:rsid w:val="003E22D1"/>
    <w:rsid w:val="003E7083"/>
    <w:rsid w:val="0041450B"/>
    <w:rsid w:val="00442B92"/>
    <w:rsid w:val="00444FA9"/>
    <w:rsid w:val="00450F5E"/>
    <w:rsid w:val="00494BF6"/>
    <w:rsid w:val="0049677A"/>
    <w:rsid w:val="004B1279"/>
    <w:rsid w:val="004C1547"/>
    <w:rsid w:val="004D39FD"/>
    <w:rsid w:val="004D3FA7"/>
    <w:rsid w:val="004E3321"/>
    <w:rsid w:val="004F2025"/>
    <w:rsid w:val="005014DD"/>
    <w:rsid w:val="00513AD1"/>
    <w:rsid w:val="00522B21"/>
    <w:rsid w:val="00530B31"/>
    <w:rsid w:val="005459B3"/>
    <w:rsid w:val="00570A8A"/>
    <w:rsid w:val="00583FE0"/>
    <w:rsid w:val="005B0CE7"/>
    <w:rsid w:val="005B34A7"/>
    <w:rsid w:val="005C5D6F"/>
    <w:rsid w:val="005D548F"/>
    <w:rsid w:val="005E17AC"/>
    <w:rsid w:val="00603F04"/>
    <w:rsid w:val="00606683"/>
    <w:rsid w:val="0061588A"/>
    <w:rsid w:val="006162F7"/>
    <w:rsid w:val="00657364"/>
    <w:rsid w:val="006A1A7E"/>
    <w:rsid w:val="006B52AD"/>
    <w:rsid w:val="006D1D8B"/>
    <w:rsid w:val="006D2207"/>
    <w:rsid w:val="006E02BB"/>
    <w:rsid w:val="006E4FEC"/>
    <w:rsid w:val="006E6124"/>
    <w:rsid w:val="006F045D"/>
    <w:rsid w:val="006F1510"/>
    <w:rsid w:val="006F5CF1"/>
    <w:rsid w:val="007035A9"/>
    <w:rsid w:val="0071293B"/>
    <w:rsid w:val="00716A0E"/>
    <w:rsid w:val="007412CD"/>
    <w:rsid w:val="00774CCE"/>
    <w:rsid w:val="007C4A9B"/>
    <w:rsid w:val="007E4BFC"/>
    <w:rsid w:val="007E6F48"/>
    <w:rsid w:val="008127E1"/>
    <w:rsid w:val="00823B5C"/>
    <w:rsid w:val="008504E6"/>
    <w:rsid w:val="00865F14"/>
    <w:rsid w:val="00882375"/>
    <w:rsid w:val="00893E8C"/>
    <w:rsid w:val="008A5EA4"/>
    <w:rsid w:val="008E40A6"/>
    <w:rsid w:val="00903EFE"/>
    <w:rsid w:val="009121DD"/>
    <w:rsid w:val="00917247"/>
    <w:rsid w:val="00921A4F"/>
    <w:rsid w:val="0092406E"/>
    <w:rsid w:val="0093203D"/>
    <w:rsid w:val="009343B9"/>
    <w:rsid w:val="00955B4E"/>
    <w:rsid w:val="00960C28"/>
    <w:rsid w:val="00961768"/>
    <w:rsid w:val="0096532A"/>
    <w:rsid w:val="009721EC"/>
    <w:rsid w:val="009A1BF2"/>
    <w:rsid w:val="009A221C"/>
    <w:rsid w:val="009A740E"/>
    <w:rsid w:val="009C3886"/>
    <w:rsid w:val="009C730E"/>
    <w:rsid w:val="009D0FE6"/>
    <w:rsid w:val="009D7E77"/>
    <w:rsid w:val="00A15BE5"/>
    <w:rsid w:val="00A23238"/>
    <w:rsid w:val="00A26A19"/>
    <w:rsid w:val="00A30584"/>
    <w:rsid w:val="00A41653"/>
    <w:rsid w:val="00A60DFF"/>
    <w:rsid w:val="00A658F3"/>
    <w:rsid w:val="00A70769"/>
    <w:rsid w:val="00AD5AA1"/>
    <w:rsid w:val="00AE4F45"/>
    <w:rsid w:val="00AE5D08"/>
    <w:rsid w:val="00B15315"/>
    <w:rsid w:val="00B26167"/>
    <w:rsid w:val="00B2695F"/>
    <w:rsid w:val="00B348E0"/>
    <w:rsid w:val="00B34BCA"/>
    <w:rsid w:val="00B34C8D"/>
    <w:rsid w:val="00B619D9"/>
    <w:rsid w:val="00B659B4"/>
    <w:rsid w:val="00B76CD2"/>
    <w:rsid w:val="00B76D0A"/>
    <w:rsid w:val="00BB0BCF"/>
    <w:rsid w:val="00BC441D"/>
    <w:rsid w:val="00BC771A"/>
    <w:rsid w:val="00BD1184"/>
    <w:rsid w:val="00BE2D12"/>
    <w:rsid w:val="00BF005A"/>
    <w:rsid w:val="00C0744D"/>
    <w:rsid w:val="00C102A3"/>
    <w:rsid w:val="00C25F60"/>
    <w:rsid w:val="00C318B2"/>
    <w:rsid w:val="00C34187"/>
    <w:rsid w:val="00C5163C"/>
    <w:rsid w:val="00C52C88"/>
    <w:rsid w:val="00C74DE2"/>
    <w:rsid w:val="00C87C1E"/>
    <w:rsid w:val="00C91004"/>
    <w:rsid w:val="00C91BA8"/>
    <w:rsid w:val="00CA47D5"/>
    <w:rsid w:val="00CB0E49"/>
    <w:rsid w:val="00CC2A2F"/>
    <w:rsid w:val="00CD0494"/>
    <w:rsid w:val="00D03CD3"/>
    <w:rsid w:val="00D1550B"/>
    <w:rsid w:val="00D16EE2"/>
    <w:rsid w:val="00D179D2"/>
    <w:rsid w:val="00D40D5D"/>
    <w:rsid w:val="00D54715"/>
    <w:rsid w:val="00D55529"/>
    <w:rsid w:val="00D55EEE"/>
    <w:rsid w:val="00D75E43"/>
    <w:rsid w:val="00D92F92"/>
    <w:rsid w:val="00DB07D0"/>
    <w:rsid w:val="00DD35F4"/>
    <w:rsid w:val="00DD4E68"/>
    <w:rsid w:val="00DD62DE"/>
    <w:rsid w:val="00E0195F"/>
    <w:rsid w:val="00E103AB"/>
    <w:rsid w:val="00E22B11"/>
    <w:rsid w:val="00E256DA"/>
    <w:rsid w:val="00E40667"/>
    <w:rsid w:val="00E4115D"/>
    <w:rsid w:val="00E563DA"/>
    <w:rsid w:val="00E63615"/>
    <w:rsid w:val="00E723A2"/>
    <w:rsid w:val="00E7546C"/>
    <w:rsid w:val="00E81CB4"/>
    <w:rsid w:val="00E834C3"/>
    <w:rsid w:val="00E9410D"/>
    <w:rsid w:val="00E9450F"/>
    <w:rsid w:val="00EB6218"/>
    <w:rsid w:val="00EB6D30"/>
    <w:rsid w:val="00ED1A2A"/>
    <w:rsid w:val="00EF63F6"/>
    <w:rsid w:val="00F0532D"/>
    <w:rsid w:val="00F62140"/>
    <w:rsid w:val="00F6584B"/>
    <w:rsid w:val="00F678F1"/>
    <w:rsid w:val="00F730A8"/>
    <w:rsid w:val="00F922E1"/>
    <w:rsid w:val="00FD2E00"/>
    <w:rsid w:val="00FD6040"/>
    <w:rsid w:val="00FE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E17AC"/>
    <w:pPr>
      <w:widowControl w:val="0"/>
      <w:autoSpaceDE w:val="0"/>
      <w:autoSpaceDN w:val="0"/>
      <w:adjustRightInd w:val="0"/>
      <w:spacing w:after="0" w:line="366" w:lineRule="exact"/>
      <w:jc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17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5E17AC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uiPriority w:val="99"/>
    <w:rsid w:val="005E17AC"/>
    <w:pPr>
      <w:suppressAutoHyphens/>
      <w:autoSpaceDE w:val="0"/>
    </w:pPr>
    <w:rPr>
      <w:rFonts w:ascii="Arial" w:eastAsia="Arial Unicode MS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5E17A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17AC"/>
    <w:pPr>
      <w:widowControl w:val="0"/>
      <w:autoSpaceDE w:val="0"/>
      <w:autoSpaceDN w:val="0"/>
      <w:adjustRightInd w:val="0"/>
      <w:spacing w:after="0" w:line="369" w:lineRule="exact"/>
      <w:ind w:firstLine="588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5E1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E17A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E1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E17A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5E17AC"/>
    <w:pPr>
      <w:spacing w:after="0" w:line="360" w:lineRule="auto"/>
      <w:jc w:val="center"/>
    </w:pPr>
    <w:rPr>
      <w:rFonts w:ascii="Times New Roman" w:eastAsia="Arial Unicode MS" w:hAnsi="Times New Roman"/>
      <w:b/>
      <w:sz w:val="32"/>
      <w:szCs w:val="20"/>
      <w:lang w:eastAsia="mn-MN"/>
    </w:rPr>
  </w:style>
  <w:style w:type="character" w:customStyle="1" w:styleId="a9">
    <w:name w:val="Название Знак"/>
    <w:basedOn w:val="a0"/>
    <w:link w:val="a8"/>
    <w:uiPriority w:val="99"/>
    <w:locked/>
    <w:rsid w:val="005E17AC"/>
    <w:rPr>
      <w:rFonts w:ascii="Times New Roman" w:eastAsia="Arial Unicode MS" w:hAnsi="Times New Roman" w:cs="Times New Roman"/>
      <w:b/>
      <w:sz w:val="20"/>
      <w:szCs w:val="20"/>
      <w:lang w:eastAsia="mn-MN"/>
    </w:rPr>
  </w:style>
  <w:style w:type="character" w:styleId="aa">
    <w:name w:val="page number"/>
    <w:basedOn w:val="a0"/>
    <w:uiPriority w:val="99"/>
    <w:rsid w:val="005E17AC"/>
    <w:rPr>
      <w:rFonts w:cs="Times New Roman"/>
    </w:rPr>
  </w:style>
  <w:style w:type="paragraph" w:customStyle="1" w:styleId="Style18">
    <w:name w:val="Style18"/>
    <w:basedOn w:val="a"/>
    <w:uiPriority w:val="99"/>
    <w:rsid w:val="005E17AC"/>
    <w:pPr>
      <w:widowControl w:val="0"/>
      <w:autoSpaceDE w:val="0"/>
      <w:autoSpaceDN w:val="0"/>
      <w:adjustRightInd w:val="0"/>
      <w:spacing w:after="0" w:line="4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5E17A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5E17A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17AC"/>
    <w:pPr>
      <w:widowControl w:val="0"/>
      <w:autoSpaceDE w:val="0"/>
      <w:autoSpaceDN w:val="0"/>
      <w:adjustRightInd w:val="0"/>
      <w:spacing w:after="0" w:line="324" w:lineRule="exact"/>
      <w:ind w:firstLine="4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1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17AC"/>
    <w:pPr>
      <w:widowControl w:val="0"/>
      <w:autoSpaceDE w:val="0"/>
      <w:autoSpaceDN w:val="0"/>
      <w:adjustRightInd w:val="0"/>
      <w:spacing w:after="0" w:line="274" w:lineRule="exact"/>
      <w:ind w:hanging="13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E17AC"/>
    <w:pPr>
      <w:widowControl w:val="0"/>
      <w:autoSpaceDE w:val="0"/>
      <w:autoSpaceDN w:val="0"/>
      <w:adjustRightInd w:val="0"/>
      <w:spacing w:after="0" w:line="326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17AC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5E17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5E17A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5E17AC"/>
    <w:rPr>
      <w:rFonts w:ascii="Times New Roman" w:hAnsi="Times New Roman" w:cs="Times New Roman"/>
      <w:sz w:val="22"/>
      <w:szCs w:val="22"/>
    </w:rPr>
  </w:style>
  <w:style w:type="character" w:styleId="ab">
    <w:name w:val="annotation reference"/>
    <w:basedOn w:val="a0"/>
    <w:uiPriority w:val="99"/>
    <w:semiHidden/>
    <w:rsid w:val="005E17A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5E17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5E17AC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5E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E17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CC2A2F"/>
    <w:rPr>
      <w:rFonts w:cs="Times New Roman"/>
    </w:rPr>
  </w:style>
  <w:style w:type="paragraph" w:styleId="af0">
    <w:name w:val="List Paragraph"/>
    <w:basedOn w:val="a"/>
    <w:uiPriority w:val="99"/>
    <w:qFormat/>
    <w:rsid w:val="00CA47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247EB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9C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C3886"/>
    <w:rPr>
      <w:rFonts w:ascii="Times New Roman" w:hAnsi="Times New Roman"/>
      <w:b/>
      <w:sz w:val="22"/>
    </w:rPr>
  </w:style>
  <w:style w:type="paragraph" w:customStyle="1" w:styleId="1">
    <w:name w:val="Абзац списка1"/>
    <w:basedOn w:val="a"/>
    <w:uiPriority w:val="99"/>
    <w:rsid w:val="009C38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207289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B34A7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lani_vospitatelmznoj_rabo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ashita_sotcialmznay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studencheskie_konferen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olitologiy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6965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46573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Попов Владимир Викторович</dc:creator>
  <cp:lastModifiedBy>user</cp:lastModifiedBy>
  <cp:revision>2</cp:revision>
  <cp:lastPrinted>2021-04-01T06:35:00Z</cp:lastPrinted>
  <dcterms:created xsi:type="dcterms:W3CDTF">2025-01-14T07:38:00Z</dcterms:created>
  <dcterms:modified xsi:type="dcterms:W3CDTF">2025-01-14T07:38:00Z</dcterms:modified>
</cp:coreProperties>
</file>